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50FDA" w14:textId="0E6AAF22" w:rsidR="0022376F" w:rsidRPr="00940879" w:rsidRDefault="0022376F" w:rsidP="0022376F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PPE </w:t>
      </w:r>
      <w:r w:rsidRPr="00B47213">
        <w:rPr>
          <w:rFonts w:ascii="Arial" w:eastAsia="Times New Roman" w:hAnsi="Arial" w:cs="Arial"/>
          <w:b/>
          <w:sz w:val="24"/>
          <w:szCs w:val="24"/>
          <w:lang w:eastAsia="en-GB"/>
        </w:rPr>
        <w:t>admissions 20</w:t>
      </w:r>
      <w:r w:rsidR="000D1F3E">
        <w:rPr>
          <w:rFonts w:ascii="Arial" w:eastAsia="Times New Roman" w:hAnsi="Arial" w:cs="Arial"/>
          <w:b/>
          <w:sz w:val="24"/>
          <w:szCs w:val="24"/>
          <w:lang w:eastAsia="en-GB"/>
        </w:rPr>
        <w:t>20</w:t>
      </w:r>
      <w:r w:rsidRPr="00B47213">
        <w:rPr>
          <w:rFonts w:ascii="Arial" w:eastAsia="Times New Roman" w:hAnsi="Arial" w:cs="Arial"/>
          <w:b/>
          <w:sz w:val="24"/>
          <w:szCs w:val="24"/>
          <w:lang w:eastAsia="en-GB"/>
        </w:rPr>
        <w:t>-2</w:t>
      </w:r>
      <w:r w:rsidR="000D1F3E">
        <w:rPr>
          <w:rFonts w:ascii="Arial" w:eastAsia="Times New Roman" w:hAnsi="Arial" w:cs="Arial"/>
          <w:b/>
          <w:sz w:val="24"/>
          <w:szCs w:val="24"/>
          <w:lang w:eastAsia="en-GB"/>
        </w:rPr>
        <w:t>1</w:t>
      </w:r>
      <w:r w:rsidRPr="00940879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</w:p>
    <w:p w14:paraId="167EAE15" w14:textId="1341DBAC" w:rsidR="00555099" w:rsidRPr="00B47213" w:rsidRDefault="0022376F" w:rsidP="0022376F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940879">
        <w:rPr>
          <w:rFonts w:ascii="Arial" w:eastAsia="Times New Roman" w:hAnsi="Arial" w:cs="Arial"/>
          <w:b/>
          <w:sz w:val="24"/>
          <w:szCs w:val="24"/>
          <w:lang w:eastAsia="en-GB"/>
        </w:rPr>
        <w:t>Further s</w:t>
      </w:r>
      <w:r w:rsidRPr="00B47213">
        <w:rPr>
          <w:rFonts w:ascii="Arial" w:eastAsia="Times New Roman" w:hAnsi="Arial" w:cs="Arial"/>
          <w:b/>
          <w:sz w:val="24"/>
          <w:szCs w:val="24"/>
          <w:lang w:eastAsia="en-GB"/>
        </w:rPr>
        <w:t>tatistics</w:t>
      </w:r>
    </w:p>
    <w:p w14:paraId="48702BE4" w14:textId="77777777" w:rsidR="00305FC4" w:rsidRPr="00B47213" w:rsidRDefault="00305FC4" w:rsidP="00EB7E1C">
      <w:pPr>
        <w:spacing w:after="0"/>
        <w:rPr>
          <w:rFonts w:ascii="Arial" w:hAnsi="Arial" w:cs="Arial"/>
          <w:sz w:val="20"/>
          <w:szCs w:val="20"/>
          <w:highlight w:val="yellow"/>
          <w:lang w:eastAsia="en-GB"/>
        </w:rPr>
      </w:pPr>
    </w:p>
    <w:p w14:paraId="3AE1F3D4" w14:textId="04E10C7F" w:rsidR="00026268" w:rsidRPr="00FA2C14" w:rsidRDefault="0022376F" w:rsidP="00EB7E1C">
      <w:pPr>
        <w:spacing w:after="0" w:line="240" w:lineRule="auto"/>
        <w:rPr>
          <w:rFonts w:ascii="Arial" w:hAnsi="Arial" w:cs="Arial"/>
          <w:sz w:val="20"/>
          <w:szCs w:val="20"/>
          <w:highlight w:val="yellow"/>
          <w:lang w:eastAsia="en-GB"/>
        </w:rPr>
      </w:pPr>
      <w:r w:rsidRPr="00940879">
        <w:rPr>
          <w:rFonts w:ascii="Arial" w:hAnsi="Arial" w:cs="Arial"/>
          <w:sz w:val="20"/>
          <w:szCs w:val="20"/>
          <w:lang w:eastAsia="en-GB"/>
        </w:rPr>
        <w:t>These statistics are a supplement to the preli</w:t>
      </w:r>
      <w:r w:rsidR="0047652F">
        <w:rPr>
          <w:rFonts w:ascii="Arial" w:hAnsi="Arial" w:cs="Arial"/>
          <w:sz w:val="20"/>
          <w:szCs w:val="20"/>
          <w:lang w:eastAsia="en-GB"/>
        </w:rPr>
        <w:t xml:space="preserve">minary statistics published on </w:t>
      </w:r>
      <w:hyperlink r:id="rId8" w:history="1">
        <w:r w:rsidR="0047652F" w:rsidRPr="0047652F">
          <w:rPr>
            <w:rStyle w:val="Hyperlink"/>
            <w:rFonts w:ascii="Arial" w:hAnsi="Arial" w:cs="Arial"/>
            <w:sz w:val="20"/>
            <w:szCs w:val="20"/>
            <w:lang w:eastAsia="en-GB"/>
          </w:rPr>
          <w:t>the admissions statistics page of the PPE course website</w:t>
        </w:r>
      </w:hyperlink>
      <w:r w:rsidRPr="00940879">
        <w:rPr>
          <w:rFonts w:ascii="Arial" w:hAnsi="Arial" w:cs="Arial"/>
          <w:sz w:val="20"/>
          <w:szCs w:val="20"/>
          <w:lang w:eastAsia="en-GB"/>
        </w:rPr>
        <w:t>.</w:t>
      </w:r>
      <w:r>
        <w:rPr>
          <w:rFonts w:ascii="Arial" w:hAnsi="Arial" w:cs="Arial"/>
          <w:color w:val="4F6228" w:themeColor="accent3" w:themeShade="80"/>
          <w:sz w:val="20"/>
          <w:szCs w:val="20"/>
          <w:lang w:eastAsia="en-GB"/>
        </w:rPr>
        <w:t xml:space="preserve"> </w:t>
      </w:r>
      <w:r w:rsidR="00FA2C14" w:rsidRPr="00FA2C14">
        <w:rPr>
          <w:rFonts w:ascii="Arial" w:hAnsi="Arial" w:cs="Arial"/>
          <w:sz w:val="20"/>
          <w:szCs w:val="20"/>
          <w:lang w:eastAsia="en-GB"/>
        </w:rPr>
        <w:t>2</w:t>
      </w:r>
      <w:r w:rsidR="00AC185A">
        <w:rPr>
          <w:rFonts w:ascii="Arial" w:hAnsi="Arial" w:cs="Arial"/>
          <w:sz w:val="20"/>
          <w:szCs w:val="20"/>
          <w:lang w:eastAsia="en-GB"/>
        </w:rPr>
        <w:t>1</w:t>
      </w:r>
      <w:r w:rsidR="000D1F3E">
        <w:rPr>
          <w:rFonts w:ascii="Arial" w:hAnsi="Arial" w:cs="Arial"/>
          <w:sz w:val="20"/>
          <w:szCs w:val="20"/>
          <w:lang w:eastAsia="en-GB"/>
        </w:rPr>
        <w:t>71</w:t>
      </w:r>
      <w:r w:rsidR="00026268" w:rsidRPr="00FA2C14">
        <w:rPr>
          <w:rFonts w:ascii="Arial" w:hAnsi="Arial" w:cs="Arial"/>
          <w:sz w:val="20"/>
          <w:szCs w:val="20"/>
          <w:lang w:eastAsia="en-GB"/>
        </w:rPr>
        <w:t xml:space="preserve"> (9</w:t>
      </w:r>
      <w:r w:rsidR="000D1F3E">
        <w:rPr>
          <w:rFonts w:ascii="Arial" w:hAnsi="Arial" w:cs="Arial"/>
          <w:sz w:val="20"/>
          <w:szCs w:val="20"/>
          <w:lang w:eastAsia="en-GB"/>
        </w:rPr>
        <w:t>4</w:t>
      </w:r>
      <w:r w:rsidR="00026268" w:rsidRPr="00FA2C14">
        <w:rPr>
          <w:rFonts w:ascii="Arial" w:hAnsi="Arial" w:cs="Arial"/>
          <w:sz w:val="20"/>
          <w:szCs w:val="20"/>
          <w:lang w:eastAsia="en-GB"/>
        </w:rPr>
        <w:t xml:space="preserve">%) </w:t>
      </w:r>
      <w:r w:rsidR="00F57125" w:rsidRPr="00FA2C14">
        <w:rPr>
          <w:rFonts w:ascii="Arial" w:hAnsi="Arial" w:cs="Arial"/>
          <w:sz w:val="20"/>
          <w:szCs w:val="20"/>
          <w:lang w:eastAsia="en-GB"/>
        </w:rPr>
        <w:t xml:space="preserve">applicants </w:t>
      </w:r>
      <w:r w:rsidR="00026268" w:rsidRPr="00FA2C14">
        <w:rPr>
          <w:rFonts w:ascii="Arial" w:hAnsi="Arial" w:cs="Arial"/>
          <w:sz w:val="20"/>
          <w:szCs w:val="20"/>
          <w:lang w:eastAsia="en-GB"/>
        </w:rPr>
        <w:t xml:space="preserve">successfully registered for and sat the TSA </w:t>
      </w:r>
      <w:r w:rsidR="007B7891" w:rsidRPr="00FA2C14">
        <w:rPr>
          <w:rFonts w:ascii="Arial" w:hAnsi="Arial" w:cs="Arial"/>
          <w:sz w:val="20"/>
          <w:szCs w:val="20"/>
          <w:lang w:eastAsia="en-GB"/>
        </w:rPr>
        <w:t>a</w:t>
      </w:r>
      <w:r w:rsidR="00026268" w:rsidRPr="00FA2C14">
        <w:rPr>
          <w:rFonts w:ascii="Arial" w:hAnsi="Arial" w:cs="Arial"/>
          <w:sz w:val="20"/>
          <w:szCs w:val="20"/>
          <w:lang w:eastAsia="en-GB"/>
        </w:rPr>
        <w:t xml:space="preserve">dmissions </w:t>
      </w:r>
      <w:r w:rsidR="007B7891" w:rsidRPr="00FA2C14">
        <w:rPr>
          <w:rFonts w:ascii="Arial" w:hAnsi="Arial" w:cs="Arial"/>
          <w:sz w:val="20"/>
          <w:szCs w:val="20"/>
          <w:lang w:eastAsia="en-GB"/>
        </w:rPr>
        <w:t>t</w:t>
      </w:r>
      <w:r w:rsidR="00026268" w:rsidRPr="00FA2C14">
        <w:rPr>
          <w:rFonts w:ascii="Arial" w:hAnsi="Arial" w:cs="Arial"/>
          <w:sz w:val="20"/>
          <w:szCs w:val="20"/>
          <w:lang w:eastAsia="en-GB"/>
        </w:rPr>
        <w:t xml:space="preserve">est. </w:t>
      </w:r>
      <w:r w:rsidR="00624500">
        <w:rPr>
          <w:rFonts w:ascii="Arial" w:hAnsi="Arial" w:cs="Arial"/>
          <w:sz w:val="20"/>
          <w:szCs w:val="20"/>
          <w:lang w:eastAsia="en-GB"/>
        </w:rPr>
        <w:t>7</w:t>
      </w:r>
      <w:r w:rsidR="00026268" w:rsidRPr="00FA2C14">
        <w:rPr>
          <w:rFonts w:ascii="Arial" w:hAnsi="Arial" w:cs="Arial"/>
          <w:sz w:val="20"/>
          <w:szCs w:val="20"/>
          <w:lang w:eastAsia="en-GB"/>
        </w:rPr>
        <w:t xml:space="preserve"> applicant</w:t>
      </w:r>
      <w:r w:rsidR="00AC185A">
        <w:rPr>
          <w:rFonts w:ascii="Arial" w:hAnsi="Arial" w:cs="Arial"/>
          <w:sz w:val="20"/>
          <w:szCs w:val="20"/>
          <w:lang w:eastAsia="en-GB"/>
        </w:rPr>
        <w:t>s</w:t>
      </w:r>
      <w:r w:rsidR="00026268" w:rsidRPr="00FA2C14">
        <w:rPr>
          <w:rFonts w:ascii="Arial" w:hAnsi="Arial" w:cs="Arial"/>
          <w:sz w:val="20"/>
          <w:szCs w:val="20"/>
          <w:lang w:eastAsia="en-GB"/>
        </w:rPr>
        <w:t xml:space="preserve"> </w:t>
      </w:r>
      <w:r w:rsidR="00F57125" w:rsidRPr="00FA2C14">
        <w:rPr>
          <w:rFonts w:ascii="Arial" w:hAnsi="Arial" w:cs="Arial"/>
          <w:sz w:val="20"/>
          <w:szCs w:val="20"/>
          <w:lang w:eastAsia="en-GB"/>
        </w:rPr>
        <w:t xml:space="preserve">who had not sat the TSA </w:t>
      </w:r>
      <w:r w:rsidR="00AC185A" w:rsidRPr="00FA2C14">
        <w:rPr>
          <w:rFonts w:ascii="Arial" w:hAnsi="Arial" w:cs="Arial"/>
          <w:sz w:val="20"/>
          <w:szCs w:val="20"/>
          <w:lang w:eastAsia="en-GB"/>
        </w:rPr>
        <w:t>w</w:t>
      </w:r>
      <w:r w:rsidR="00AC185A">
        <w:rPr>
          <w:rFonts w:ascii="Arial" w:hAnsi="Arial" w:cs="Arial"/>
          <w:sz w:val="20"/>
          <w:szCs w:val="20"/>
          <w:lang w:eastAsia="en-GB"/>
        </w:rPr>
        <w:t>ere</w:t>
      </w:r>
      <w:r w:rsidR="00AC185A" w:rsidRPr="00FA2C14">
        <w:rPr>
          <w:rFonts w:ascii="Arial" w:hAnsi="Arial" w:cs="Arial"/>
          <w:sz w:val="20"/>
          <w:szCs w:val="20"/>
          <w:lang w:eastAsia="en-GB"/>
        </w:rPr>
        <w:t xml:space="preserve"> </w:t>
      </w:r>
      <w:r w:rsidR="00026268" w:rsidRPr="00FA2C14">
        <w:rPr>
          <w:rFonts w:ascii="Arial" w:hAnsi="Arial" w:cs="Arial"/>
          <w:sz w:val="20"/>
          <w:szCs w:val="20"/>
          <w:lang w:eastAsia="en-GB"/>
        </w:rPr>
        <w:t>interviewed</w:t>
      </w:r>
      <w:r w:rsidR="007E5BA0" w:rsidRPr="00FA2C14">
        <w:rPr>
          <w:rFonts w:ascii="Arial" w:hAnsi="Arial" w:cs="Arial"/>
          <w:sz w:val="20"/>
          <w:szCs w:val="20"/>
          <w:lang w:eastAsia="en-GB"/>
        </w:rPr>
        <w:t xml:space="preserve"> and</w:t>
      </w:r>
      <w:r w:rsidR="00026268" w:rsidRPr="00FA2C14">
        <w:rPr>
          <w:rFonts w:ascii="Arial" w:hAnsi="Arial" w:cs="Arial"/>
          <w:sz w:val="20"/>
          <w:szCs w:val="20"/>
          <w:lang w:eastAsia="en-GB"/>
        </w:rPr>
        <w:t xml:space="preserve"> offered a place.</w:t>
      </w:r>
      <w:r w:rsidR="0050230B" w:rsidRPr="00FA2C14">
        <w:rPr>
          <w:rFonts w:ascii="Arial" w:hAnsi="Arial" w:cs="Arial"/>
          <w:sz w:val="20"/>
          <w:szCs w:val="20"/>
          <w:lang w:eastAsia="en-GB"/>
        </w:rPr>
        <w:t xml:space="preserve"> </w:t>
      </w:r>
      <w:r w:rsidR="00624500">
        <w:rPr>
          <w:rFonts w:ascii="Arial" w:hAnsi="Arial" w:cs="Arial"/>
          <w:sz w:val="20"/>
          <w:szCs w:val="20"/>
          <w:lang w:eastAsia="en-GB"/>
        </w:rPr>
        <w:t>57</w:t>
      </w:r>
      <w:r w:rsidR="00026268" w:rsidRPr="00FA2C14">
        <w:rPr>
          <w:rFonts w:ascii="Arial" w:hAnsi="Arial" w:cs="Arial"/>
          <w:sz w:val="20"/>
          <w:szCs w:val="20"/>
          <w:lang w:eastAsia="en-GB"/>
        </w:rPr>
        <w:t xml:space="preserve"> applicants applied for deferred entry</w:t>
      </w:r>
      <w:r w:rsidR="00026268" w:rsidRPr="00346ED5">
        <w:rPr>
          <w:rFonts w:ascii="Arial" w:hAnsi="Arial" w:cs="Arial"/>
          <w:sz w:val="20"/>
          <w:szCs w:val="20"/>
          <w:lang w:eastAsia="en-GB"/>
        </w:rPr>
        <w:t xml:space="preserve">. Of these, </w:t>
      </w:r>
      <w:r w:rsidR="00690859">
        <w:rPr>
          <w:rFonts w:ascii="Arial" w:hAnsi="Arial" w:cs="Arial"/>
          <w:sz w:val="20"/>
          <w:szCs w:val="20"/>
          <w:lang w:eastAsia="en-GB"/>
        </w:rPr>
        <w:t>2</w:t>
      </w:r>
      <w:r w:rsidR="00624500">
        <w:rPr>
          <w:rFonts w:ascii="Arial" w:hAnsi="Arial" w:cs="Arial"/>
          <w:sz w:val="20"/>
          <w:szCs w:val="20"/>
          <w:lang w:eastAsia="en-GB"/>
        </w:rPr>
        <w:t>0</w:t>
      </w:r>
      <w:r w:rsidR="00026268" w:rsidRPr="00346ED5">
        <w:rPr>
          <w:rFonts w:ascii="Arial" w:hAnsi="Arial" w:cs="Arial"/>
          <w:sz w:val="20"/>
          <w:szCs w:val="20"/>
          <w:lang w:eastAsia="en-GB"/>
        </w:rPr>
        <w:t xml:space="preserve"> were interviewed and </w:t>
      </w:r>
      <w:r w:rsidR="00624500">
        <w:rPr>
          <w:rFonts w:ascii="Arial" w:hAnsi="Arial" w:cs="Arial"/>
          <w:sz w:val="20"/>
          <w:szCs w:val="20"/>
          <w:lang w:eastAsia="en-GB"/>
        </w:rPr>
        <w:t>2</w:t>
      </w:r>
      <w:r w:rsidR="00026268" w:rsidRPr="00346ED5">
        <w:rPr>
          <w:rFonts w:ascii="Arial" w:hAnsi="Arial" w:cs="Arial"/>
          <w:sz w:val="20"/>
          <w:szCs w:val="20"/>
          <w:lang w:eastAsia="en-GB"/>
        </w:rPr>
        <w:t xml:space="preserve"> received an offer for 20</w:t>
      </w:r>
      <w:r w:rsidR="00690859">
        <w:rPr>
          <w:rFonts w:ascii="Arial" w:hAnsi="Arial" w:cs="Arial"/>
          <w:sz w:val="20"/>
          <w:szCs w:val="20"/>
          <w:lang w:eastAsia="en-GB"/>
        </w:rPr>
        <w:t>2</w:t>
      </w:r>
      <w:r w:rsidR="00624500">
        <w:rPr>
          <w:rFonts w:ascii="Arial" w:hAnsi="Arial" w:cs="Arial"/>
          <w:sz w:val="20"/>
          <w:szCs w:val="20"/>
          <w:lang w:eastAsia="en-GB"/>
        </w:rPr>
        <w:t>2</w:t>
      </w:r>
      <w:r w:rsidR="00026268" w:rsidRPr="00346ED5">
        <w:rPr>
          <w:rFonts w:ascii="Arial" w:hAnsi="Arial" w:cs="Arial"/>
          <w:sz w:val="20"/>
          <w:szCs w:val="20"/>
          <w:lang w:eastAsia="en-GB"/>
        </w:rPr>
        <w:t xml:space="preserve">. </w:t>
      </w:r>
    </w:p>
    <w:p w14:paraId="0953F153" w14:textId="77777777" w:rsidR="00026268" w:rsidRPr="00346ED5" w:rsidRDefault="00026268" w:rsidP="00EB7E1C">
      <w:pPr>
        <w:pStyle w:val="Heading1"/>
      </w:pPr>
      <w:r w:rsidRPr="00346ED5">
        <w:t>1 Shortlisting</w:t>
      </w:r>
    </w:p>
    <w:p w14:paraId="745DA071" w14:textId="14027DE0" w:rsidR="00026268" w:rsidRPr="00346ED5" w:rsidRDefault="00026268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346ED5">
        <w:rPr>
          <w:rFonts w:ascii="Arial" w:eastAsia="Times New Roman" w:hAnsi="Arial" w:cs="Arial"/>
          <w:sz w:val="20"/>
          <w:szCs w:val="20"/>
          <w:lang w:eastAsia="en-GB"/>
        </w:rPr>
        <w:t xml:space="preserve">The factors involved in </w:t>
      </w:r>
      <w:r w:rsidR="007E5BA0" w:rsidRPr="00346ED5">
        <w:rPr>
          <w:rFonts w:ascii="Arial" w:eastAsia="Times New Roman" w:hAnsi="Arial" w:cs="Arial"/>
          <w:sz w:val="20"/>
          <w:szCs w:val="20"/>
          <w:lang w:eastAsia="en-GB"/>
        </w:rPr>
        <w:t>shortlisting applicants</w:t>
      </w:r>
      <w:r w:rsidRPr="00346ED5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F57125" w:rsidRPr="00346ED5">
        <w:rPr>
          <w:rFonts w:ascii="Arial" w:eastAsia="Times New Roman" w:hAnsi="Arial" w:cs="Arial"/>
          <w:sz w:val="20"/>
          <w:szCs w:val="20"/>
          <w:lang w:eastAsia="en-GB"/>
        </w:rPr>
        <w:t>have</w:t>
      </w:r>
      <w:r w:rsidRPr="00346ED5">
        <w:rPr>
          <w:rFonts w:ascii="Arial" w:eastAsia="Times New Roman" w:hAnsi="Arial" w:cs="Arial"/>
          <w:sz w:val="20"/>
          <w:szCs w:val="20"/>
          <w:lang w:eastAsia="en-GB"/>
        </w:rPr>
        <w:t xml:space="preserve"> the following levels of </w:t>
      </w:r>
      <w:r w:rsidR="00F04BFC" w:rsidRPr="00346ED5">
        <w:rPr>
          <w:rFonts w:ascii="Arial" w:eastAsia="Times New Roman" w:hAnsi="Arial" w:cs="Arial"/>
          <w:sz w:val="20"/>
          <w:szCs w:val="20"/>
          <w:lang w:eastAsia="en-GB"/>
        </w:rPr>
        <w:t>importance</w:t>
      </w:r>
      <w:r w:rsidRPr="00346ED5">
        <w:rPr>
          <w:rFonts w:ascii="Arial" w:eastAsia="Times New Roman" w:hAnsi="Arial" w:cs="Arial"/>
          <w:sz w:val="20"/>
          <w:szCs w:val="20"/>
          <w:lang w:eastAsia="en-GB"/>
        </w:rPr>
        <w:t xml:space="preserve">: </w:t>
      </w:r>
    </w:p>
    <w:p w14:paraId="4E2A36C1" w14:textId="5C0F027D" w:rsidR="00305FC4" w:rsidRDefault="00305FC4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  <w:lang w:eastAsia="en-GB"/>
        </w:rPr>
      </w:pPr>
    </w:p>
    <w:tbl>
      <w:tblPr>
        <w:tblStyle w:val="TableGrid"/>
        <w:tblW w:w="7819" w:type="dxa"/>
        <w:tblInd w:w="720" w:type="dxa"/>
        <w:tblLook w:val="04A0" w:firstRow="1" w:lastRow="0" w:firstColumn="1" w:lastColumn="0" w:noHBand="0" w:noVBand="1"/>
      </w:tblPr>
      <w:tblGrid>
        <w:gridCol w:w="3208"/>
        <w:gridCol w:w="1432"/>
        <w:gridCol w:w="1696"/>
        <w:gridCol w:w="1483"/>
      </w:tblGrid>
      <w:tr w:rsidR="00624500" w:rsidRPr="00624500" w14:paraId="161142C6" w14:textId="77777777" w:rsidTr="00624500">
        <w:trPr>
          <w:trHeight w:val="156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157B4" w14:textId="77777777" w:rsidR="00624500" w:rsidRPr="00153ACB" w:rsidRDefault="00624500" w:rsidP="0062450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153ACB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Information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53A2" w14:textId="77777777" w:rsidR="00624500" w:rsidRPr="00153ACB" w:rsidRDefault="00624500" w:rsidP="0062450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153ACB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High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B2D04" w14:textId="77777777" w:rsidR="00624500" w:rsidRPr="00153ACB" w:rsidRDefault="00624500" w:rsidP="0062450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153ACB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Medium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AD103" w14:textId="77777777" w:rsidR="00624500" w:rsidRPr="00153ACB" w:rsidRDefault="00624500" w:rsidP="0062450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153ACB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Low</w:t>
            </w:r>
          </w:p>
        </w:tc>
      </w:tr>
      <w:tr w:rsidR="00624500" w:rsidRPr="00624500" w14:paraId="172FE59F" w14:textId="77777777" w:rsidTr="00624500">
        <w:trPr>
          <w:trHeight w:val="617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B61F3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3AC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Pre-Interview Admissions Test </w:t>
            </w:r>
          </w:p>
          <w:p w14:paraId="14296DB7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3AC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(TSA Overall and TSA Essay)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2AF12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3AC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F1C0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0CAC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24500" w:rsidRPr="00624500" w14:paraId="7A15AD8C" w14:textId="77777777" w:rsidTr="00624500">
        <w:trPr>
          <w:trHeight w:val="304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8D503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3AC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GCSE (or equivalent) profile</w:t>
            </w:r>
          </w:p>
          <w:p w14:paraId="53609C2C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3AC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(including cGCSEs)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413C9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3AC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CAA8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5131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24500" w:rsidRPr="00624500" w14:paraId="61DEEF9C" w14:textId="77777777" w:rsidTr="00624500">
        <w:trPr>
          <w:trHeight w:val="469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FDD0E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3AC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Predicted (or actual) performance at </w:t>
            </w:r>
          </w:p>
          <w:p w14:paraId="71C02C0A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3AC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A-Level (or equivalent)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6602F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3AC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Yes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E24A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E410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24500" w:rsidRPr="00624500" w14:paraId="7A3242DC" w14:textId="77777777" w:rsidTr="00624500">
        <w:trPr>
          <w:trHeight w:val="304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B1D8C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3AC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UCAS teacher’s reference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6797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7DCA0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3AC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DEFD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24500" w:rsidRPr="00624500" w14:paraId="3FA9CF74" w14:textId="77777777" w:rsidTr="00624500">
        <w:trPr>
          <w:trHeight w:val="313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BDF8B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3AC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AS-Level module grades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BE60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2B7D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8203F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3AC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Yes</w:t>
            </w:r>
          </w:p>
        </w:tc>
      </w:tr>
      <w:tr w:rsidR="00624500" w:rsidRPr="00624500" w14:paraId="57562325" w14:textId="77777777" w:rsidTr="00624500">
        <w:trPr>
          <w:trHeight w:val="304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86250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3AC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UCAS personal statement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9AB6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1780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E6C1B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3AC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Yes </w:t>
            </w:r>
          </w:p>
        </w:tc>
      </w:tr>
    </w:tbl>
    <w:p w14:paraId="46DF52EC" w14:textId="77777777" w:rsidR="00624500" w:rsidRPr="00FA2C14" w:rsidRDefault="00624500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  <w:lang w:eastAsia="en-GB"/>
        </w:rPr>
      </w:pPr>
    </w:p>
    <w:p w14:paraId="14596538" w14:textId="3BDB47D9" w:rsidR="00026268" w:rsidRPr="00346ED5" w:rsidRDefault="00026268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346ED5">
        <w:rPr>
          <w:rFonts w:ascii="Arial" w:eastAsia="Times New Roman" w:hAnsi="Arial" w:cs="Arial"/>
          <w:sz w:val="20"/>
          <w:szCs w:val="20"/>
          <w:lang w:eastAsia="en-GB"/>
        </w:rPr>
        <w:t>Admissions tutors use the full set of information on GCSE performance</w:t>
      </w:r>
      <w:r w:rsidR="00F57125" w:rsidRPr="00346ED5">
        <w:rPr>
          <w:rFonts w:ascii="Arial" w:eastAsia="Times New Roman" w:hAnsi="Arial" w:cs="Arial"/>
          <w:sz w:val="20"/>
          <w:szCs w:val="20"/>
          <w:lang w:eastAsia="en-GB"/>
        </w:rPr>
        <w:t>,</w:t>
      </w:r>
      <w:r w:rsidRPr="00346ED5">
        <w:rPr>
          <w:rFonts w:ascii="Arial" w:eastAsia="Times New Roman" w:hAnsi="Arial" w:cs="Arial"/>
          <w:sz w:val="20"/>
          <w:szCs w:val="20"/>
          <w:lang w:eastAsia="en-GB"/>
        </w:rPr>
        <w:t xml:space="preserve"> including </w:t>
      </w:r>
      <w:r w:rsidR="00C16A01">
        <w:rPr>
          <w:rFonts w:ascii="Arial" w:eastAsia="Times New Roman" w:hAnsi="Arial" w:cs="Arial"/>
          <w:sz w:val="20"/>
          <w:szCs w:val="20"/>
          <w:lang w:eastAsia="en-GB"/>
        </w:rPr>
        <w:t>7/</w:t>
      </w:r>
      <w:r w:rsidRPr="00346ED5">
        <w:rPr>
          <w:rFonts w:ascii="Arial" w:eastAsia="Times New Roman" w:hAnsi="Arial" w:cs="Arial"/>
          <w:sz w:val="20"/>
          <w:szCs w:val="20"/>
          <w:lang w:eastAsia="en-GB"/>
        </w:rPr>
        <w:t xml:space="preserve">A and </w:t>
      </w:r>
      <w:r w:rsidR="00C16A01">
        <w:rPr>
          <w:rFonts w:ascii="Arial" w:eastAsia="Times New Roman" w:hAnsi="Arial" w:cs="Arial"/>
          <w:sz w:val="20"/>
          <w:szCs w:val="20"/>
          <w:lang w:eastAsia="en-GB"/>
        </w:rPr>
        <w:t>9/8/A*</w:t>
      </w:r>
      <w:r w:rsidRPr="00346ED5">
        <w:rPr>
          <w:rFonts w:ascii="Arial" w:eastAsia="Times New Roman" w:hAnsi="Arial" w:cs="Arial"/>
          <w:sz w:val="20"/>
          <w:szCs w:val="20"/>
          <w:lang w:eastAsia="en-GB"/>
        </w:rPr>
        <w:t xml:space="preserve"> grades. They also use GCSE performance data to assess whether an applicant's grades reflect an under- or over-performance within the context of </w:t>
      </w:r>
      <w:r w:rsidR="009A04C1">
        <w:rPr>
          <w:rFonts w:ascii="Arial" w:eastAsia="Times New Roman" w:hAnsi="Arial" w:cs="Arial"/>
          <w:sz w:val="20"/>
          <w:szCs w:val="20"/>
          <w:lang w:eastAsia="en-GB"/>
        </w:rPr>
        <w:t>their school (</w:t>
      </w:r>
      <w:hyperlink r:id="rId9" w:history="1">
        <w:r w:rsidR="0047652F">
          <w:rPr>
            <w:rStyle w:val="Hyperlink"/>
            <w:rFonts w:ascii="Arial" w:eastAsia="Times New Roman" w:hAnsi="Arial" w:cs="Arial"/>
            <w:sz w:val="20"/>
            <w:szCs w:val="20"/>
            <w:lang w:eastAsia="en-GB"/>
          </w:rPr>
          <w:t>the contextual data page on the University websit</w:t>
        </w:r>
        <w:r w:rsidR="009A04C1" w:rsidRPr="009A04C1">
          <w:rPr>
            <w:rStyle w:val="Hyperlink"/>
            <w:rFonts w:ascii="Arial" w:eastAsia="Times New Roman" w:hAnsi="Arial" w:cs="Arial"/>
            <w:sz w:val="20"/>
            <w:szCs w:val="20"/>
            <w:lang w:eastAsia="en-GB"/>
          </w:rPr>
          <w:t>e</w:t>
        </w:r>
      </w:hyperlink>
      <w:r w:rsidR="009A04C1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47652F">
        <w:rPr>
          <w:rFonts w:ascii="Arial" w:eastAsia="Times New Roman" w:hAnsi="Arial" w:cs="Arial"/>
          <w:sz w:val="20"/>
          <w:szCs w:val="20"/>
          <w:lang w:eastAsia="en-GB"/>
        </w:rPr>
        <w:t>has</w:t>
      </w:r>
      <w:r w:rsidR="009A04C1">
        <w:rPr>
          <w:rFonts w:ascii="Arial" w:eastAsia="Times New Roman" w:hAnsi="Arial" w:cs="Arial"/>
          <w:sz w:val="20"/>
          <w:szCs w:val="20"/>
          <w:lang w:eastAsia="en-GB"/>
        </w:rPr>
        <w:t xml:space="preserve"> further information about how contextual data is used). </w:t>
      </w:r>
    </w:p>
    <w:p w14:paraId="7629A51E" w14:textId="77777777" w:rsidR="00330D14" w:rsidRPr="00FA2C14" w:rsidRDefault="00330D14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  <w:lang w:eastAsia="en-GB"/>
        </w:rPr>
      </w:pPr>
    </w:p>
    <w:p w14:paraId="24516DFA" w14:textId="4E3B7D0F" w:rsidR="007A4253" w:rsidRPr="0022376F" w:rsidRDefault="0022376F" w:rsidP="0022376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The preliminary statistics</w:t>
      </w:r>
      <w:r w:rsidR="00026268" w:rsidRPr="00346ED5">
        <w:rPr>
          <w:rFonts w:ascii="Arial" w:eastAsia="Times New Roman" w:hAnsi="Arial" w:cs="Arial"/>
          <w:sz w:val="20"/>
          <w:szCs w:val="20"/>
          <w:lang w:eastAsia="en-GB"/>
        </w:rPr>
        <w:t xml:space="preserve"> show the distribution of the marks in each component of the TSA for </w:t>
      </w:r>
      <w:r w:rsidR="00F57125" w:rsidRPr="00346ED5">
        <w:rPr>
          <w:rFonts w:ascii="Arial" w:eastAsia="Times New Roman" w:hAnsi="Arial" w:cs="Arial"/>
          <w:sz w:val="20"/>
          <w:szCs w:val="20"/>
          <w:lang w:eastAsia="en-GB"/>
        </w:rPr>
        <w:t xml:space="preserve">applicants </w:t>
      </w:r>
      <w:r w:rsidR="00026268" w:rsidRPr="00346ED5">
        <w:rPr>
          <w:rFonts w:ascii="Arial" w:eastAsia="Times New Roman" w:hAnsi="Arial" w:cs="Arial"/>
          <w:sz w:val="20"/>
          <w:szCs w:val="20"/>
          <w:lang w:eastAsia="en-GB"/>
        </w:rPr>
        <w:t xml:space="preserve">who were not interviewed, </w:t>
      </w:r>
      <w:r w:rsidR="00F04BFC" w:rsidRPr="00346ED5">
        <w:rPr>
          <w:rFonts w:ascii="Arial" w:eastAsia="Times New Roman" w:hAnsi="Arial" w:cs="Arial"/>
          <w:sz w:val="20"/>
          <w:szCs w:val="20"/>
          <w:lang w:eastAsia="en-GB"/>
        </w:rPr>
        <w:t xml:space="preserve">those </w:t>
      </w:r>
      <w:r w:rsidR="00026268" w:rsidRPr="00346ED5">
        <w:rPr>
          <w:rFonts w:ascii="Arial" w:eastAsia="Times New Roman" w:hAnsi="Arial" w:cs="Arial"/>
          <w:sz w:val="20"/>
          <w:szCs w:val="20"/>
          <w:lang w:eastAsia="en-GB"/>
        </w:rPr>
        <w:t>interviewed but not offered a place</w:t>
      </w:r>
      <w:r w:rsidR="00F57125" w:rsidRPr="00346ED5">
        <w:rPr>
          <w:rFonts w:ascii="Arial" w:eastAsia="Times New Roman" w:hAnsi="Arial" w:cs="Arial"/>
          <w:sz w:val="20"/>
          <w:szCs w:val="20"/>
          <w:lang w:eastAsia="en-GB"/>
        </w:rPr>
        <w:t>,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and those offered a place, as well as the distribution of GCSE grades, contextualised GCSE scores, and A-Level grades. </w:t>
      </w:r>
    </w:p>
    <w:p w14:paraId="10FE5276" w14:textId="4A4C573F" w:rsidR="00330D14" w:rsidRPr="006A5F42" w:rsidRDefault="00330D1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</w:p>
    <w:p w14:paraId="6B0CCB11" w14:textId="75E559A8" w:rsidR="00026268" w:rsidRPr="009B3D93" w:rsidRDefault="00026268" w:rsidP="00EB7E1C">
      <w:pPr>
        <w:pStyle w:val="Heading1"/>
        <w:rPr>
          <w:b w:val="0"/>
        </w:rPr>
      </w:pPr>
      <w:r w:rsidRPr="009B3D93">
        <w:t>2 Interviews &amp; Offers</w:t>
      </w:r>
    </w:p>
    <w:p w14:paraId="64D72C35" w14:textId="13326410" w:rsidR="00026268" w:rsidRPr="009B3D93" w:rsidRDefault="00026268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9B3D93">
        <w:rPr>
          <w:rFonts w:ascii="Arial" w:eastAsia="Times New Roman" w:hAnsi="Arial" w:cs="Arial"/>
          <w:sz w:val="20"/>
          <w:szCs w:val="20"/>
          <w:lang w:eastAsia="en-GB"/>
        </w:rPr>
        <w:t>The characteristics being judged in interview are</w:t>
      </w:r>
      <w:r w:rsidR="00F57125" w:rsidRPr="009B3D93">
        <w:rPr>
          <w:rFonts w:ascii="Arial" w:eastAsia="Times New Roman" w:hAnsi="Arial" w:cs="Arial"/>
          <w:sz w:val="20"/>
          <w:szCs w:val="20"/>
          <w:lang w:eastAsia="en-GB"/>
        </w:rPr>
        <w:t>:</w:t>
      </w:r>
    </w:p>
    <w:p w14:paraId="2DC7CFC9" w14:textId="77777777" w:rsidR="00026268" w:rsidRPr="009B3D93" w:rsidRDefault="00026268" w:rsidP="00EB7E1C">
      <w:pPr>
        <w:numPr>
          <w:ilvl w:val="0"/>
          <w:numId w:val="2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9B3D93">
        <w:rPr>
          <w:rFonts w:ascii="Arial" w:eastAsia="Times New Roman" w:hAnsi="Arial" w:cs="Arial"/>
          <w:sz w:val="20"/>
          <w:szCs w:val="20"/>
          <w:lang w:eastAsia="en-GB"/>
        </w:rPr>
        <w:t xml:space="preserve">Application and interest: capacity for sustained study, motivation and interest, an independent and reflective approach to learning; </w:t>
      </w:r>
    </w:p>
    <w:p w14:paraId="657B2663" w14:textId="77777777" w:rsidR="00026268" w:rsidRPr="009B3D93" w:rsidRDefault="00026268" w:rsidP="00EB7E1C">
      <w:pPr>
        <w:numPr>
          <w:ilvl w:val="0"/>
          <w:numId w:val="2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9B3D93">
        <w:rPr>
          <w:rFonts w:ascii="Arial" w:eastAsia="Times New Roman" w:hAnsi="Arial" w:cs="Arial"/>
          <w:sz w:val="20"/>
          <w:szCs w:val="20"/>
          <w:lang w:eastAsia="en-GB"/>
        </w:rPr>
        <w:t xml:space="preserve">Reasoning ability: ability to analyse and solve problems using logical and critical approaches, ability to assess relevance, capacity to construct and critically assess arguments, flexibility and willingness to consider alternative views; </w:t>
      </w:r>
    </w:p>
    <w:p w14:paraId="407C9209" w14:textId="77777777" w:rsidR="00026268" w:rsidRPr="009B3D93" w:rsidRDefault="00026268" w:rsidP="00EB7E1C">
      <w:pPr>
        <w:numPr>
          <w:ilvl w:val="0"/>
          <w:numId w:val="2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9B3D93">
        <w:rPr>
          <w:rFonts w:ascii="Arial" w:eastAsia="Times New Roman" w:hAnsi="Arial" w:cs="Arial"/>
          <w:sz w:val="20"/>
          <w:szCs w:val="20"/>
          <w:lang w:eastAsia="en-GB"/>
        </w:rPr>
        <w:t>Communication: willingness and ability to express ideas clearly and effectively on paper and orally; ability to listen; ability to give considered responses.</w:t>
      </w:r>
    </w:p>
    <w:p w14:paraId="51539B4B" w14:textId="0F796856" w:rsidR="00330D14" w:rsidRPr="006A5F42" w:rsidRDefault="00026268" w:rsidP="00EB7E1C">
      <w:pPr>
        <w:pStyle w:val="Heading1"/>
      </w:pPr>
      <w:r w:rsidRPr="006A5F42">
        <w:t>3 A-level Subjects</w:t>
      </w:r>
    </w:p>
    <w:p w14:paraId="116A1819" w14:textId="454DDAE6" w:rsidR="00026268" w:rsidRPr="00C179DA" w:rsidRDefault="00DE345E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1</w:t>
      </w:r>
      <w:r w:rsidR="009D514C">
        <w:rPr>
          <w:rFonts w:ascii="Arial" w:eastAsia="Times New Roman" w:hAnsi="Arial" w:cs="Arial"/>
          <w:sz w:val="20"/>
          <w:szCs w:val="20"/>
          <w:lang w:eastAsia="en-GB"/>
        </w:rPr>
        <w:t>173</w:t>
      </w:r>
      <w:r w:rsidR="00AC185A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C179DA" w:rsidRPr="00C179DA">
        <w:rPr>
          <w:rFonts w:ascii="Arial" w:eastAsia="Times New Roman" w:hAnsi="Arial" w:cs="Arial"/>
          <w:sz w:val="20"/>
          <w:szCs w:val="20"/>
          <w:lang w:eastAsia="en-GB"/>
        </w:rPr>
        <w:t>(</w:t>
      </w:r>
      <w:r w:rsidR="00504A16">
        <w:rPr>
          <w:rFonts w:ascii="Arial" w:eastAsia="Times New Roman" w:hAnsi="Arial" w:cs="Arial"/>
          <w:sz w:val="20"/>
          <w:szCs w:val="20"/>
          <w:lang w:eastAsia="en-GB"/>
        </w:rPr>
        <w:t>51</w:t>
      </w:r>
      <w:r w:rsidR="00026268"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%) applicants offered A-levels. Applicants for PPE may have done any combination of subjects at school. History and </w:t>
      </w:r>
      <w:r w:rsidR="009A04C1">
        <w:rPr>
          <w:rFonts w:ascii="Arial" w:eastAsia="Times New Roman" w:hAnsi="Arial" w:cs="Arial"/>
          <w:sz w:val="20"/>
          <w:szCs w:val="20"/>
          <w:lang w:eastAsia="en-GB"/>
        </w:rPr>
        <w:t>Maths</w:t>
      </w:r>
      <w:r w:rsidR="00026268"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 are useful backgrounds, but are considered not essential. </w:t>
      </w:r>
    </w:p>
    <w:p w14:paraId="417219C6" w14:textId="77777777" w:rsidR="00330D14" w:rsidRPr="00C179DA" w:rsidRDefault="00330D14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2E2B375F" w14:textId="4294D95D" w:rsidR="00026268" w:rsidRPr="00C179DA" w:rsidRDefault="009A04C1" w:rsidP="00EB7E1C">
      <w:pPr>
        <w:pStyle w:val="Heading2"/>
        <w:rPr>
          <w:b w:val="0"/>
        </w:rPr>
      </w:pPr>
      <w:r>
        <w:t>Maths</w:t>
      </w:r>
    </w:p>
    <w:p w14:paraId="33332C71" w14:textId="77777777" w:rsidR="00221563" w:rsidRPr="00C179DA" w:rsidRDefault="00221563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4AF80B82" w14:textId="1C91F054" w:rsidR="00026268" w:rsidRPr="00C179DA" w:rsidRDefault="00026268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Although a background in </w:t>
      </w:r>
      <w:r w:rsidR="009A04C1">
        <w:rPr>
          <w:rFonts w:ascii="Arial" w:eastAsia="Times New Roman" w:hAnsi="Arial" w:cs="Arial"/>
          <w:sz w:val="20"/>
          <w:szCs w:val="20"/>
          <w:lang w:eastAsia="en-GB"/>
        </w:rPr>
        <w:t>Maths</w:t>
      </w:r>
      <w:r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 is not formally required for admission, PPE applicants should have sufficient interest in, and aptitude for, </w:t>
      </w:r>
      <w:r w:rsidR="009A04C1">
        <w:rPr>
          <w:rFonts w:ascii="Arial" w:eastAsia="Times New Roman" w:hAnsi="Arial" w:cs="Arial"/>
          <w:sz w:val="20"/>
          <w:szCs w:val="20"/>
          <w:lang w:eastAsia="en-GB"/>
        </w:rPr>
        <w:t>maths</w:t>
      </w:r>
      <w:r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 to cope with the mathematical elements of the course. </w:t>
      </w:r>
      <w:r w:rsidR="009A04C1">
        <w:rPr>
          <w:rFonts w:ascii="Arial" w:eastAsia="Times New Roman" w:hAnsi="Arial" w:cs="Arial"/>
          <w:sz w:val="20"/>
          <w:szCs w:val="20"/>
          <w:lang w:eastAsia="en-GB"/>
        </w:rPr>
        <w:lastRenderedPageBreak/>
        <w:t>Maths</w:t>
      </w:r>
      <w:r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 is a particular advantage for the Economics component of the course, as well as for the first year logic course in </w:t>
      </w:r>
      <w:r w:rsidR="00F04BFC" w:rsidRPr="00C179DA">
        <w:rPr>
          <w:rFonts w:ascii="Arial" w:eastAsia="Times New Roman" w:hAnsi="Arial" w:cs="Arial"/>
          <w:sz w:val="20"/>
          <w:szCs w:val="20"/>
          <w:lang w:eastAsia="en-GB"/>
        </w:rPr>
        <w:t>P</w:t>
      </w:r>
      <w:r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hilosophy, and for understanding theories and data in </w:t>
      </w:r>
      <w:r w:rsidR="00F04BFC" w:rsidRPr="00C179DA">
        <w:rPr>
          <w:rFonts w:ascii="Arial" w:eastAsia="Times New Roman" w:hAnsi="Arial" w:cs="Arial"/>
          <w:sz w:val="20"/>
          <w:szCs w:val="20"/>
          <w:lang w:eastAsia="en-GB"/>
        </w:rPr>
        <w:t>P</w:t>
      </w:r>
      <w:r w:rsidRPr="00C179DA">
        <w:rPr>
          <w:rFonts w:ascii="Arial" w:eastAsia="Times New Roman" w:hAnsi="Arial" w:cs="Arial"/>
          <w:sz w:val="20"/>
          <w:szCs w:val="20"/>
          <w:lang w:eastAsia="en-GB"/>
        </w:rPr>
        <w:t>olitics.</w:t>
      </w:r>
    </w:p>
    <w:p w14:paraId="2CEA6C91" w14:textId="77777777" w:rsidR="00221563" w:rsidRPr="00FA2C14" w:rsidRDefault="00221563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  <w:lang w:eastAsia="en-GB"/>
        </w:rPr>
      </w:pPr>
    </w:p>
    <w:p w14:paraId="28DE4575" w14:textId="454C0F38" w:rsidR="00026268" w:rsidRPr="00FA2C14" w:rsidRDefault="00026268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  <w:lang w:eastAsia="en-GB"/>
        </w:rPr>
      </w:pPr>
      <w:r w:rsidRPr="00C179DA">
        <w:rPr>
          <w:rFonts w:ascii="Arial" w:eastAsia="Times New Roman" w:hAnsi="Arial" w:cs="Arial"/>
          <w:sz w:val="20"/>
          <w:szCs w:val="20"/>
          <w:lang w:eastAsia="en-GB"/>
        </w:rPr>
        <w:t>Of the applicants offering A-Levels</w:t>
      </w:r>
      <w:r w:rsidR="00F57125" w:rsidRPr="00C179DA">
        <w:rPr>
          <w:rFonts w:ascii="Arial" w:eastAsia="Times New Roman" w:hAnsi="Arial" w:cs="Arial"/>
          <w:sz w:val="20"/>
          <w:szCs w:val="20"/>
          <w:lang w:eastAsia="en-GB"/>
        </w:rPr>
        <w:t>,</w:t>
      </w:r>
      <w:r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9D514C">
        <w:rPr>
          <w:rFonts w:ascii="Arial" w:eastAsia="Times New Roman" w:hAnsi="Arial" w:cs="Arial"/>
          <w:sz w:val="20"/>
          <w:szCs w:val="20"/>
          <w:lang w:eastAsia="en-GB"/>
        </w:rPr>
        <w:t>963</w:t>
      </w:r>
      <w:r w:rsidR="00DE345E"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F57125" w:rsidRPr="00C179DA">
        <w:rPr>
          <w:rFonts w:ascii="Arial" w:eastAsia="Times New Roman" w:hAnsi="Arial" w:cs="Arial"/>
          <w:sz w:val="20"/>
          <w:szCs w:val="20"/>
          <w:lang w:eastAsia="en-GB"/>
        </w:rPr>
        <w:t>had</w:t>
      </w:r>
      <w:r w:rsidR="00180562">
        <w:rPr>
          <w:rFonts w:ascii="Arial" w:eastAsia="Times New Roman" w:hAnsi="Arial" w:cs="Arial"/>
          <w:sz w:val="20"/>
          <w:szCs w:val="20"/>
          <w:lang w:eastAsia="en-GB"/>
        </w:rPr>
        <w:t xml:space="preserve"> A-Level</w:t>
      </w:r>
      <w:r w:rsidR="00F57125"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Maths (or Maths and Further Maths). Of the </w:t>
      </w:r>
      <w:r w:rsidR="00C179DA" w:rsidRPr="00C179DA">
        <w:rPr>
          <w:rFonts w:ascii="Arial" w:eastAsia="Times New Roman" w:hAnsi="Arial" w:cs="Arial"/>
          <w:sz w:val="20"/>
          <w:szCs w:val="20"/>
          <w:lang w:eastAsia="en-GB"/>
        </w:rPr>
        <w:t>4</w:t>
      </w:r>
      <w:r w:rsidR="0013173C">
        <w:rPr>
          <w:rFonts w:ascii="Arial" w:eastAsia="Times New Roman" w:hAnsi="Arial" w:cs="Arial"/>
          <w:sz w:val="20"/>
          <w:szCs w:val="20"/>
          <w:lang w:eastAsia="en-GB"/>
        </w:rPr>
        <w:t>5</w:t>
      </w:r>
      <w:r w:rsidR="009D514C">
        <w:rPr>
          <w:rFonts w:ascii="Arial" w:eastAsia="Times New Roman" w:hAnsi="Arial" w:cs="Arial"/>
          <w:sz w:val="20"/>
          <w:szCs w:val="20"/>
          <w:lang w:eastAsia="en-GB"/>
        </w:rPr>
        <w:t>2</w:t>
      </w:r>
      <w:r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 applicants </w:t>
      </w:r>
      <w:r w:rsidR="00F57125"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offering </w:t>
      </w:r>
      <w:r w:rsidRPr="00C179DA">
        <w:rPr>
          <w:rFonts w:ascii="Arial" w:eastAsia="Times New Roman" w:hAnsi="Arial" w:cs="Arial"/>
          <w:sz w:val="20"/>
          <w:szCs w:val="20"/>
          <w:lang w:eastAsia="en-GB"/>
        </w:rPr>
        <w:t>A</w:t>
      </w:r>
      <w:r w:rsidR="00F57125" w:rsidRPr="00C179DA">
        <w:rPr>
          <w:rFonts w:ascii="Arial" w:eastAsia="Times New Roman" w:hAnsi="Arial" w:cs="Arial"/>
          <w:sz w:val="20"/>
          <w:szCs w:val="20"/>
          <w:lang w:eastAsia="en-GB"/>
        </w:rPr>
        <w:t>-</w:t>
      </w:r>
      <w:r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Levels who were interviewed, </w:t>
      </w:r>
      <w:r w:rsidR="0013173C">
        <w:rPr>
          <w:rFonts w:ascii="Arial" w:eastAsia="Times New Roman" w:hAnsi="Arial" w:cs="Arial"/>
          <w:sz w:val="20"/>
          <w:szCs w:val="20"/>
          <w:lang w:eastAsia="en-GB"/>
        </w:rPr>
        <w:t>39</w:t>
      </w:r>
      <w:r w:rsidR="00180562">
        <w:rPr>
          <w:rFonts w:ascii="Arial" w:eastAsia="Times New Roman" w:hAnsi="Arial" w:cs="Arial"/>
          <w:sz w:val="20"/>
          <w:szCs w:val="20"/>
          <w:lang w:eastAsia="en-GB"/>
        </w:rPr>
        <w:t>8</w:t>
      </w:r>
      <w:r w:rsidR="00DE345E"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C179DA">
        <w:rPr>
          <w:rFonts w:ascii="Arial" w:eastAsia="Times New Roman" w:hAnsi="Arial" w:cs="Arial"/>
          <w:sz w:val="20"/>
          <w:szCs w:val="20"/>
          <w:lang w:eastAsia="en-GB"/>
        </w:rPr>
        <w:t>(</w:t>
      </w:r>
      <w:r w:rsidR="00504A16">
        <w:rPr>
          <w:rFonts w:ascii="Arial" w:eastAsia="Times New Roman" w:hAnsi="Arial" w:cs="Arial"/>
          <w:sz w:val="20"/>
          <w:szCs w:val="20"/>
          <w:lang w:eastAsia="en-GB"/>
        </w:rPr>
        <w:t>88</w:t>
      </w:r>
      <w:r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%) had </w:t>
      </w:r>
      <w:r w:rsidR="00180562">
        <w:rPr>
          <w:rFonts w:ascii="Arial" w:eastAsia="Times New Roman" w:hAnsi="Arial" w:cs="Arial"/>
          <w:sz w:val="20"/>
          <w:szCs w:val="20"/>
          <w:lang w:eastAsia="en-GB"/>
        </w:rPr>
        <w:t xml:space="preserve">A-Level </w:t>
      </w:r>
      <w:r w:rsidRPr="00C179DA">
        <w:rPr>
          <w:rFonts w:ascii="Arial" w:eastAsia="Times New Roman" w:hAnsi="Arial" w:cs="Arial"/>
          <w:sz w:val="20"/>
          <w:szCs w:val="20"/>
          <w:lang w:eastAsia="en-GB"/>
        </w:rPr>
        <w:t>Maths</w:t>
      </w:r>
      <w:r w:rsidR="00F57125" w:rsidRPr="00B9211C">
        <w:rPr>
          <w:rFonts w:ascii="Arial" w:eastAsia="Times New Roman" w:hAnsi="Arial" w:cs="Arial"/>
          <w:sz w:val="20"/>
          <w:szCs w:val="20"/>
          <w:lang w:eastAsia="en-GB"/>
        </w:rPr>
        <w:t>. O</w:t>
      </w:r>
      <w:r w:rsidR="00C179DA"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f the </w:t>
      </w:r>
      <w:r w:rsidR="00105E1A">
        <w:rPr>
          <w:rFonts w:ascii="Arial" w:eastAsia="Times New Roman" w:hAnsi="Arial" w:cs="Arial"/>
          <w:sz w:val="20"/>
          <w:szCs w:val="20"/>
          <w:lang w:eastAsia="en-GB"/>
        </w:rPr>
        <w:t>161</w:t>
      </w:r>
      <w:r w:rsidR="00C179DA"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FB533F"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applicants </w:t>
      </w:r>
      <w:r w:rsidR="00F57125" w:rsidRPr="00B9211C">
        <w:rPr>
          <w:rFonts w:ascii="Arial" w:eastAsia="Times New Roman" w:hAnsi="Arial" w:cs="Arial"/>
          <w:sz w:val="20"/>
          <w:szCs w:val="20"/>
          <w:lang w:eastAsia="en-GB"/>
        </w:rPr>
        <w:t>offering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 A</w:t>
      </w:r>
      <w:r w:rsidR="00F57125" w:rsidRPr="00B9211C">
        <w:rPr>
          <w:rFonts w:ascii="Arial" w:eastAsia="Times New Roman" w:hAnsi="Arial" w:cs="Arial"/>
          <w:sz w:val="20"/>
          <w:szCs w:val="20"/>
          <w:lang w:eastAsia="en-GB"/>
        </w:rPr>
        <w:t>-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Levels who were </w:t>
      </w:r>
      <w:r w:rsidR="00FB533F"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awarded 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>a place</w:t>
      </w:r>
      <w:r w:rsidR="00F57125" w:rsidRPr="00B9211C">
        <w:rPr>
          <w:rFonts w:ascii="Arial" w:eastAsia="Times New Roman" w:hAnsi="Arial" w:cs="Arial"/>
          <w:sz w:val="20"/>
          <w:szCs w:val="20"/>
          <w:lang w:eastAsia="en-GB"/>
        </w:rPr>
        <w:t>,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504A16">
        <w:rPr>
          <w:rFonts w:ascii="Arial" w:eastAsia="Times New Roman" w:hAnsi="Arial" w:cs="Arial"/>
          <w:sz w:val="20"/>
          <w:szCs w:val="20"/>
          <w:lang w:eastAsia="en-GB"/>
        </w:rPr>
        <w:t>149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 (</w:t>
      </w:r>
      <w:r w:rsidR="0013173C">
        <w:rPr>
          <w:rFonts w:ascii="Arial" w:eastAsia="Times New Roman" w:hAnsi="Arial" w:cs="Arial"/>
          <w:sz w:val="20"/>
          <w:szCs w:val="20"/>
          <w:lang w:eastAsia="en-GB"/>
        </w:rPr>
        <w:t>9</w:t>
      </w:r>
      <w:r w:rsidR="00105E1A">
        <w:rPr>
          <w:rFonts w:ascii="Arial" w:eastAsia="Times New Roman" w:hAnsi="Arial" w:cs="Arial"/>
          <w:sz w:val="20"/>
          <w:szCs w:val="20"/>
          <w:lang w:eastAsia="en-GB"/>
        </w:rPr>
        <w:t>3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>%) had Maths.</w:t>
      </w:r>
    </w:p>
    <w:p w14:paraId="3853B59E" w14:textId="77777777" w:rsidR="00221563" w:rsidRPr="00FA2C14" w:rsidRDefault="00221563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  <w:lang w:eastAsia="en-GB"/>
        </w:rPr>
      </w:pPr>
    </w:p>
    <w:p w14:paraId="721B5B10" w14:textId="078EE567" w:rsidR="00026268" w:rsidRPr="00FA2C14" w:rsidRDefault="00026268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  <w:lang w:eastAsia="en-GB"/>
        </w:rPr>
      </w:pPr>
      <w:r w:rsidRPr="00B9211C">
        <w:rPr>
          <w:rFonts w:ascii="Arial" w:eastAsia="Times New Roman" w:hAnsi="Arial" w:cs="Arial"/>
          <w:sz w:val="20"/>
          <w:szCs w:val="20"/>
          <w:lang w:eastAsia="en-GB"/>
        </w:rPr>
        <w:t>The following diagrams show the distribution of marks in the three components of the TSA for A</w:t>
      </w:r>
      <w:r w:rsidR="00FB533F" w:rsidRPr="00B9211C">
        <w:rPr>
          <w:rFonts w:ascii="Arial" w:eastAsia="Times New Roman" w:hAnsi="Arial" w:cs="Arial"/>
          <w:sz w:val="20"/>
          <w:szCs w:val="20"/>
          <w:lang w:eastAsia="en-GB"/>
        </w:rPr>
        <w:t>-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>Level applicants with and without A</w:t>
      </w:r>
      <w:r w:rsidR="00FB533F" w:rsidRPr="00B9211C">
        <w:rPr>
          <w:rFonts w:ascii="Arial" w:eastAsia="Times New Roman" w:hAnsi="Arial" w:cs="Arial"/>
          <w:sz w:val="20"/>
          <w:szCs w:val="20"/>
          <w:lang w:eastAsia="en-GB"/>
        </w:rPr>
        <w:t>-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>Level Maths. The average marks for A</w:t>
      </w:r>
      <w:r w:rsidR="00FB533F" w:rsidRPr="00B9211C">
        <w:rPr>
          <w:rFonts w:ascii="Arial" w:eastAsia="Times New Roman" w:hAnsi="Arial" w:cs="Arial"/>
          <w:sz w:val="20"/>
          <w:szCs w:val="20"/>
          <w:lang w:eastAsia="en-GB"/>
        </w:rPr>
        <w:t>-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Level </w:t>
      </w:r>
      <w:r w:rsidR="00FB533F"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applicants 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with Maths were </w:t>
      </w:r>
      <w:r w:rsidR="00E60498">
        <w:rPr>
          <w:rFonts w:ascii="Arial" w:eastAsia="Times New Roman" w:hAnsi="Arial" w:cs="Arial"/>
          <w:sz w:val="20"/>
          <w:szCs w:val="20"/>
          <w:lang w:eastAsia="en-GB"/>
        </w:rPr>
        <w:t>71.4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r w:rsidR="00E60498">
        <w:rPr>
          <w:rFonts w:ascii="Arial" w:eastAsia="Times New Roman" w:hAnsi="Arial" w:cs="Arial"/>
          <w:sz w:val="20"/>
          <w:szCs w:val="20"/>
          <w:lang w:eastAsia="en-GB"/>
        </w:rPr>
        <w:t>72.3</w:t>
      </w:r>
      <w:r w:rsidR="00B9211C" w:rsidRPr="006A5F42">
        <w:rPr>
          <w:rFonts w:ascii="Arial" w:eastAsia="Times New Roman" w:hAnsi="Arial" w:cs="Arial"/>
          <w:sz w:val="20"/>
          <w:szCs w:val="20"/>
          <w:lang w:eastAsia="en-GB"/>
        </w:rPr>
        <w:t>,</w:t>
      </w:r>
      <w:r w:rsidRPr="006A5F42">
        <w:rPr>
          <w:rFonts w:ascii="Arial" w:eastAsia="Times New Roman" w:hAnsi="Arial" w:cs="Arial"/>
          <w:sz w:val="20"/>
          <w:szCs w:val="20"/>
          <w:lang w:eastAsia="en-GB"/>
        </w:rPr>
        <w:t xml:space="preserve"> and </w:t>
      </w:r>
      <w:r w:rsidR="006A5F42" w:rsidRPr="006A5F42">
        <w:rPr>
          <w:rFonts w:ascii="Arial" w:eastAsia="Times New Roman" w:hAnsi="Arial" w:cs="Arial"/>
          <w:sz w:val="20"/>
          <w:szCs w:val="20"/>
          <w:lang w:eastAsia="en-GB"/>
        </w:rPr>
        <w:t>6</w:t>
      </w:r>
      <w:r w:rsidR="00E60498">
        <w:rPr>
          <w:rFonts w:ascii="Arial" w:eastAsia="Times New Roman" w:hAnsi="Arial" w:cs="Arial"/>
          <w:sz w:val="20"/>
          <w:szCs w:val="20"/>
          <w:lang w:eastAsia="en-GB"/>
        </w:rPr>
        <w:t>3.8</w:t>
      </w:r>
      <w:r w:rsidRPr="006A5F42">
        <w:rPr>
          <w:rFonts w:ascii="Arial" w:eastAsia="Times New Roman" w:hAnsi="Arial" w:cs="Arial"/>
          <w:sz w:val="20"/>
          <w:szCs w:val="20"/>
          <w:lang w:eastAsia="en-GB"/>
        </w:rPr>
        <w:t xml:space="preserve"> in the Problem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 Solving, Critical </w:t>
      </w:r>
      <w:r w:rsidR="00FB533F" w:rsidRPr="00B9211C">
        <w:rPr>
          <w:rFonts w:ascii="Arial" w:eastAsia="Times New Roman" w:hAnsi="Arial" w:cs="Arial"/>
          <w:sz w:val="20"/>
          <w:szCs w:val="20"/>
          <w:lang w:eastAsia="en-GB"/>
        </w:rPr>
        <w:t>T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>hinking</w:t>
      </w:r>
      <w:r w:rsidR="00FB533F" w:rsidRPr="00B9211C">
        <w:rPr>
          <w:rFonts w:ascii="Arial" w:eastAsia="Times New Roman" w:hAnsi="Arial" w:cs="Arial"/>
          <w:sz w:val="20"/>
          <w:szCs w:val="20"/>
          <w:lang w:eastAsia="en-GB"/>
        </w:rPr>
        <w:t>,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 and Essay components respectively. For A</w:t>
      </w:r>
      <w:r w:rsidR="00FB533F" w:rsidRPr="00B9211C">
        <w:rPr>
          <w:rFonts w:ascii="Arial" w:eastAsia="Times New Roman" w:hAnsi="Arial" w:cs="Arial"/>
          <w:sz w:val="20"/>
          <w:szCs w:val="20"/>
          <w:lang w:eastAsia="en-GB"/>
        </w:rPr>
        <w:t>-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Level </w:t>
      </w:r>
      <w:r w:rsidR="00FB533F"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applicants 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without </w:t>
      </w:r>
      <w:r w:rsidR="009A04C1">
        <w:rPr>
          <w:rFonts w:ascii="Arial" w:eastAsia="Times New Roman" w:hAnsi="Arial" w:cs="Arial"/>
          <w:sz w:val="20"/>
          <w:szCs w:val="20"/>
          <w:lang w:eastAsia="en-GB"/>
        </w:rPr>
        <w:t>Maths</w:t>
      </w:r>
      <w:r w:rsidR="00FB533F"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, the average marks were </w:t>
      </w:r>
      <w:r w:rsidR="00B9211C" w:rsidRPr="00B9211C">
        <w:rPr>
          <w:rFonts w:ascii="Arial" w:eastAsia="Times New Roman" w:hAnsi="Arial" w:cs="Arial"/>
          <w:sz w:val="20"/>
          <w:szCs w:val="20"/>
          <w:lang w:eastAsia="en-GB"/>
        </w:rPr>
        <w:t>6</w:t>
      </w:r>
      <w:r w:rsidR="00E60498">
        <w:rPr>
          <w:rFonts w:ascii="Arial" w:eastAsia="Times New Roman" w:hAnsi="Arial" w:cs="Arial"/>
          <w:sz w:val="20"/>
          <w:szCs w:val="20"/>
          <w:lang w:eastAsia="en-GB"/>
        </w:rPr>
        <w:t>5.3</w:t>
      </w:r>
      <w:r w:rsidR="000419B1">
        <w:rPr>
          <w:rFonts w:ascii="Arial" w:eastAsia="Times New Roman" w:hAnsi="Arial" w:cs="Arial"/>
          <w:sz w:val="20"/>
          <w:szCs w:val="20"/>
          <w:lang w:eastAsia="en-GB"/>
        </w:rPr>
        <w:t>,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B9211C" w:rsidRPr="00B9211C">
        <w:rPr>
          <w:rFonts w:ascii="Arial" w:eastAsia="Times New Roman" w:hAnsi="Arial" w:cs="Arial"/>
          <w:sz w:val="20"/>
          <w:szCs w:val="20"/>
          <w:lang w:eastAsia="en-GB"/>
        </w:rPr>
        <w:t>6</w:t>
      </w:r>
      <w:r w:rsidR="00E60498">
        <w:rPr>
          <w:rFonts w:ascii="Arial" w:eastAsia="Times New Roman" w:hAnsi="Arial" w:cs="Arial"/>
          <w:sz w:val="20"/>
          <w:szCs w:val="20"/>
          <w:lang w:eastAsia="en-GB"/>
        </w:rPr>
        <w:t>7.8</w:t>
      </w:r>
      <w:r w:rsidR="0068772C">
        <w:rPr>
          <w:rFonts w:ascii="Arial" w:eastAsia="Times New Roman" w:hAnsi="Arial" w:cs="Arial"/>
          <w:sz w:val="20"/>
          <w:szCs w:val="20"/>
          <w:lang w:eastAsia="en-GB"/>
        </w:rPr>
        <w:t>,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6A5F42">
        <w:rPr>
          <w:rFonts w:ascii="Arial" w:eastAsia="Times New Roman" w:hAnsi="Arial" w:cs="Arial"/>
          <w:sz w:val="20"/>
          <w:szCs w:val="20"/>
          <w:lang w:eastAsia="en-GB"/>
        </w:rPr>
        <w:t xml:space="preserve">and </w:t>
      </w:r>
      <w:r w:rsidR="006A5F42" w:rsidRPr="006A5F42">
        <w:rPr>
          <w:rFonts w:ascii="Arial" w:eastAsia="Times New Roman" w:hAnsi="Arial" w:cs="Arial"/>
          <w:sz w:val="20"/>
          <w:szCs w:val="20"/>
          <w:lang w:eastAsia="en-GB"/>
        </w:rPr>
        <w:t>6</w:t>
      </w:r>
      <w:r w:rsidR="0068772C">
        <w:rPr>
          <w:rFonts w:ascii="Arial" w:eastAsia="Times New Roman" w:hAnsi="Arial" w:cs="Arial"/>
          <w:sz w:val="20"/>
          <w:szCs w:val="20"/>
          <w:lang w:eastAsia="en-GB"/>
        </w:rPr>
        <w:t>3.</w:t>
      </w:r>
      <w:r w:rsidR="00E60498">
        <w:rPr>
          <w:rFonts w:ascii="Arial" w:eastAsia="Times New Roman" w:hAnsi="Arial" w:cs="Arial"/>
          <w:sz w:val="20"/>
          <w:szCs w:val="20"/>
          <w:lang w:eastAsia="en-GB"/>
        </w:rPr>
        <w:t>1</w:t>
      </w:r>
      <w:r w:rsidR="006A5F42" w:rsidRPr="006A5F42">
        <w:rPr>
          <w:rFonts w:ascii="Arial" w:eastAsia="Times New Roman" w:hAnsi="Arial" w:cs="Arial"/>
          <w:sz w:val="20"/>
          <w:szCs w:val="20"/>
          <w:lang w:eastAsia="en-GB"/>
        </w:rPr>
        <w:t>.</w:t>
      </w:r>
    </w:p>
    <w:p w14:paraId="7E6B380D" w14:textId="77777777" w:rsidR="00221563" w:rsidRPr="006A5F42" w:rsidRDefault="00221563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6714108A" w14:textId="39C3D724" w:rsidR="00026268" w:rsidRPr="006A5F42" w:rsidRDefault="00026268" w:rsidP="00EB7E1C">
      <w:pPr>
        <w:pStyle w:val="Heading2"/>
      </w:pPr>
      <w:r w:rsidRPr="006A5F42">
        <w:t>Figure 4:</w:t>
      </w:r>
      <w:r w:rsidR="00221563" w:rsidRPr="006A5F42">
        <w:t xml:space="preserve"> </w:t>
      </w:r>
      <w:r w:rsidRPr="006A5F42">
        <w:t>TSA Marks</w:t>
      </w:r>
    </w:p>
    <w:p w14:paraId="7A70A26A" w14:textId="6DDF71FF" w:rsidR="004B639A" w:rsidRDefault="004B639A" w:rsidP="00C16A01">
      <w:pPr>
        <w:spacing w:after="0"/>
      </w:pPr>
    </w:p>
    <w:p w14:paraId="30254437" w14:textId="37241831" w:rsidR="00EB6B94" w:rsidRPr="00153ACB" w:rsidRDefault="00EB6B94" w:rsidP="00153AC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153ACB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TSA Problem Solving</w:t>
      </w:r>
    </w:p>
    <w:p w14:paraId="04CA3858" w14:textId="4996E3CD" w:rsidR="002B596B" w:rsidRPr="006A5F42" w:rsidRDefault="00EB6B9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noProof/>
        </w:rPr>
        <w:drawing>
          <wp:inline distT="0" distB="0" distL="0" distR="0" wp14:anchorId="06304795" wp14:editId="0106CB98">
            <wp:extent cx="5795285" cy="3024000"/>
            <wp:effectExtent l="0" t="0" r="0" b="50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285" cy="30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058400" w14:textId="7EC0DF12" w:rsidR="002B596B" w:rsidRDefault="002B596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</w:p>
    <w:p w14:paraId="6E3DB12D" w14:textId="61250E96" w:rsidR="007A4253" w:rsidRPr="006A5F42" w:rsidRDefault="00EB6B9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153ACB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TSA Critical Thinking</w:t>
      </w:r>
      <w:r>
        <w:rPr>
          <w:rFonts w:ascii="Arial" w:eastAsia="Times New Roman" w:hAnsi="Arial" w:cs="Arial"/>
          <w:noProof/>
          <w:sz w:val="20"/>
          <w:szCs w:val="20"/>
          <w:lang w:eastAsia="en-GB"/>
        </w:rPr>
        <w:drawing>
          <wp:inline distT="0" distB="0" distL="0" distR="0" wp14:anchorId="5767C2C1" wp14:editId="2E2A18B0">
            <wp:extent cx="5641201" cy="3096000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1201" cy="309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88C691" w14:textId="1707489C" w:rsidR="000419B1" w:rsidRPr="006A5F42" w:rsidRDefault="00E60498" w:rsidP="00153ACB">
      <w:pPr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153ACB">
        <w:rPr>
          <w:rFonts w:ascii="Arial" w:eastAsia="Times New Roman" w:hAnsi="Arial" w:cs="Arial"/>
          <w:b/>
          <w:bCs/>
          <w:sz w:val="20"/>
          <w:szCs w:val="20"/>
          <w:lang w:eastAsia="en-GB"/>
        </w:rPr>
        <w:lastRenderedPageBreak/>
        <w:t>TSA essay</w:t>
      </w:r>
      <w:r w:rsidR="00EB6B94">
        <w:rPr>
          <w:rFonts w:ascii="Arial" w:eastAsia="Times New Roman" w:hAnsi="Arial" w:cs="Arial"/>
          <w:noProof/>
          <w:sz w:val="20"/>
          <w:szCs w:val="20"/>
          <w:lang w:eastAsia="en-GB"/>
        </w:rPr>
        <w:drawing>
          <wp:inline distT="0" distB="0" distL="0" distR="0" wp14:anchorId="6F993714" wp14:editId="102DAB7A">
            <wp:extent cx="5904000" cy="3596208"/>
            <wp:effectExtent l="0" t="0" r="1905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000" cy="35962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CF38BB" w14:textId="55A2D44E" w:rsidR="00026268" w:rsidRPr="00AF0179" w:rsidRDefault="00026268" w:rsidP="00A102C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AF0179">
        <w:rPr>
          <w:rFonts w:ascii="Arial" w:eastAsia="Times New Roman" w:hAnsi="Arial" w:cs="Arial"/>
          <w:noProof/>
          <w:sz w:val="20"/>
          <w:szCs w:val="20"/>
          <w:lang w:val="en-US"/>
        </w:rPr>
        <mc:AlternateContent>
          <mc:Choice Requires="wps">
            <w:drawing>
              <wp:inline distT="0" distB="0" distL="0" distR="0" wp14:anchorId="1C72185E" wp14:editId="601D8585">
                <wp:extent cx="304800" cy="304800"/>
                <wp:effectExtent l="0" t="0" r="0" b="0"/>
                <wp:docPr id="4" name="Rectangle 4" descr="image: 8E__MathsTSAEssay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8ECD9E" id="Rectangle 4" o:spid="_x0000_s1026" alt="image: 8E__MathsTSAEssay.ep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6pdBQIAAOkDAAAOAAAAZHJzL2Uyb0RvYy54bWysU02P0zAQvSPxHyzfadJSoESbrqr9QEi7&#10;sKLLeTV1nMYisc2M27T76xk7benCDXGx5sN58+b55eJy17Viq5GMs6Ucj3IptFWuMnZdyu+Pt29m&#10;UlAAW0HrrC7lXpO8nL9+ddH7Qk9c49pKo2AQS0XvS9mE4IssI9XoDmjkvLbcrB12EDjFdVYh9Ize&#10;tdkkz99nvcPKo1OaiKvXQ1POE35daxW+1jXpINpSMreQTkznKp7Z/AKKNYJvjDrQgH9g0YGxPPQE&#10;dQ0BxAbNX1CdUejI1WGkXJe5ujZKpx14m3H+xzbLBrxOu7A45E8y0f+DVV+2DyhMVcqpFBY6fqJv&#10;LBrYdasFlypNiuUyHax1IWY3T0/3EBp6XC5uiGA/0p6ihr2ngqGW/gGjCuTvnPpBwrqrhqH0gjyD&#10;sj94xrGE6PpGQ8XLjCNE9gIjJsRoYtXfu4pZwSa4pPCuxi7OYO3ELj3k/vSQeheE4uLbfDrL+bkV&#10;tw5xnADF8WOPFD5p14kYlBKZXQKH7R2F4erxSpxl3a1pW65D0doXBcaMlUQ+8h2kWLlqz9zRDX7j&#10;/4ODxuGzFD17rZT0cwOopWg/W97/43g6jeZMyfTdhwkneN5ZnXfAKoYqZZBiCK/CYOiNR7NukswD&#10;xwVrVpu0T9RzYHUgy35Kihy8Hw17nqdbv//Q+S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ut+qXQUCAADpAwAADgAAAAAAAAAA&#10;AAAAAAAuAgAAZHJzL2Uyb0RvYy54bWxQSwECLQAUAAYACAAAACEATKDpLNgAAAADAQAADwAAAAAA&#10;AAAAAAAAAABfBAAAZHJzL2Rvd25yZXYueG1sUEsFBgAAAAAEAAQA8wAAAGQFAAAAAA==&#10;" filled="f" stroked="f">
                <o:lock v:ext="edit" aspectratio="t"/>
                <w10:anchorlock/>
              </v:rect>
            </w:pict>
          </mc:Fallback>
        </mc:AlternateContent>
      </w:r>
    </w:p>
    <w:p w14:paraId="6869416B" w14:textId="0A29688C" w:rsidR="00C16A01" w:rsidRDefault="00C16A01" w:rsidP="00A102C6">
      <w:pPr>
        <w:jc w:val="center"/>
      </w:pPr>
      <w:r>
        <w:br w:type="page"/>
      </w:r>
    </w:p>
    <w:p w14:paraId="74C03632" w14:textId="04A5D1AB" w:rsidR="00026268" w:rsidRPr="00AF0179" w:rsidRDefault="00026268" w:rsidP="00EB7E1C">
      <w:pPr>
        <w:pStyle w:val="Heading2"/>
      </w:pPr>
      <w:r w:rsidRPr="00AF0179">
        <w:lastRenderedPageBreak/>
        <w:t>History</w:t>
      </w:r>
    </w:p>
    <w:p w14:paraId="0CEC1B52" w14:textId="113033AC" w:rsidR="00026268" w:rsidRPr="00FA2C14" w:rsidRDefault="00FB533F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  <w:lang w:eastAsia="en-GB"/>
        </w:rPr>
      </w:pPr>
      <w:r w:rsidRPr="00AF0179">
        <w:rPr>
          <w:rFonts w:ascii="Arial" w:eastAsia="Times New Roman" w:hAnsi="Arial" w:cs="Arial"/>
          <w:sz w:val="20"/>
          <w:szCs w:val="20"/>
          <w:lang w:eastAsia="en-GB"/>
        </w:rPr>
        <w:t xml:space="preserve">Of the applicants offering A-Levels, </w:t>
      </w:r>
      <w:r w:rsidR="004909DB">
        <w:rPr>
          <w:rFonts w:ascii="Arial" w:eastAsia="Times New Roman" w:hAnsi="Arial" w:cs="Arial"/>
          <w:sz w:val="20"/>
          <w:szCs w:val="20"/>
          <w:lang w:eastAsia="en-GB"/>
        </w:rPr>
        <w:t>4</w:t>
      </w:r>
      <w:r w:rsidR="00F10623">
        <w:rPr>
          <w:rFonts w:ascii="Arial" w:eastAsia="Times New Roman" w:hAnsi="Arial" w:cs="Arial"/>
          <w:sz w:val="20"/>
          <w:szCs w:val="20"/>
          <w:lang w:eastAsia="en-GB"/>
        </w:rPr>
        <w:t>19</w:t>
      </w:r>
      <w:r w:rsidR="004909DB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AF0179" w:rsidRPr="00AF0179">
        <w:rPr>
          <w:rFonts w:ascii="Arial" w:eastAsia="Times New Roman" w:hAnsi="Arial" w:cs="Arial"/>
          <w:sz w:val="20"/>
          <w:szCs w:val="20"/>
          <w:lang w:eastAsia="en-GB"/>
        </w:rPr>
        <w:t>(3</w:t>
      </w:r>
      <w:r w:rsidR="004A2856">
        <w:rPr>
          <w:rFonts w:ascii="Arial" w:eastAsia="Times New Roman" w:hAnsi="Arial" w:cs="Arial"/>
          <w:sz w:val="20"/>
          <w:szCs w:val="20"/>
          <w:lang w:eastAsia="en-GB"/>
        </w:rPr>
        <w:t>6</w:t>
      </w:r>
      <w:r w:rsidR="00AF0179" w:rsidRPr="00AF0179">
        <w:rPr>
          <w:rFonts w:ascii="Arial" w:eastAsia="Times New Roman" w:hAnsi="Arial" w:cs="Arial"/>
          <w:sz w:val="20"/>
          <w:szCs w:val="20"/>
          <w:lang w:eastAsia="en-GB"/>
        </w:rPr>
        <w:t xml:space="preserve">%) </w:t>
      </w:r>
      <w:r w:rsidRPr="00AF0179">
        <w:rPr>
          <w:rFonts w:ascii="Arial" w:eastAsia="Times New Roman" w:hAnsi="Arial" w:cs="Arial"/>
          <w:sz w:val="20"/>
          <w:szCs w:val="20"/>
          <w:lang w:eastAsia="en-GB"/>
        </w:rPr>
        <w:t>had</w:t>
      </w:r>
      <w:r w:rsidR="00026268" w:rsidRPr="00AF0179">
        <w:rPr>
          <w:rFonts w:ascii="Arial" w:eastAsia="Times New Roman" w:hAnsi="Arial" w:cs="Arial"/>
          <w:sz w:val="20"/>
          <w:szCs w:val="20"/>
          <w:lang w:eastAsia="en-GB"/>
        </w:rPr>
        <w:t xml:space="preserve"> A-Level History. </w:t>
      </w:r>
      <w:r w:rsidRPr="00AF0179">
        <w:rPr>
          <w:rFonts w:ascii="Arial" w:eastAsia="Times New Roman" w:hAnsi="Arial" w:cs="Arial"/>
          <w:sz w:val="20"/>
          <w:szCs w:val="20"/>
          <w:lang w:eastAsia="en-GB"/>
        </w:rPr>
        <w:t>Of the 4</w:t>
      </w:r>
      <w:r w:rsidR="004A2856">
        <w:rPr>
          <w:rFonts w:ascii="Arial" w:eastAsia="Times New Roman" w:hAnsi="Arial" w:cs="Arial"/>
          <w:sz w:val="20"/>
          <w:szCs w:val="20"/>
          <w:lang w:eastAsia="en-GB"/>
        </w:rPr>
        <w:t>19</w:t>
      </w:r>
      <w:r w:rsidRPr="00AF0179">
        <w:rPr>
          <w:rFonts w:ascii="Arial" w:eastAsia="Times New Roman" w:hAnsi="Arial" w:cs="Arial"/>
          <w:sz w:val="20"/>
          <w:szCs w:val="20"/>
          <w:lang w:eastAsia="en-GB"/>
        </w:rPr>
        <w:t xml:space="preserve"> applicants offering A-Levels who were interviewed, </w:t>
      </w:r>
      <w:r w:rsidR="00B16F32">
        <w:rPr>
          <w:rFonts w:ascii="Arial" w:eastAsia="Times New Roman" w:hAnsi="Arial" w:cs="Arial"/>
          <w:sz w:val="20"/>
          <w:szCs w:val="20"/>
          <w:lang w:eastAsia="en-GB"/>
        </w:rPr>
        <w:t>1</w:t>
      </w:r>
      <w:r w:rsidR="004A2856">
        <w:rPr>
          <w:rFonts w:ascii="Arial" w:eastAsia="Times New Roman" w:hAnsi="Arial" w:cs="Arial"/>
          <w:sz w:val="20"/>
          <w:szCs w:val="20"/>
          <w:lang w:eastAsia="en-GB"/>
        </w:rPr>
        <w:t>77</w:t>
      </w:r>
      <w:r w:rsidR="00B16F3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AF0179">
        <w:rPr>
          <w:rFonts w:ascii="Arial" w:eastAsia="Times New Roman" w:hAnsi="Arial" w:cs="Arial"/>
          <w:sz w:val="20"/>
          <w:szCs w:val="20"/>
          <w:lang w:eastAsia="en-GB"/>
        </w:rPr>
        <w:t>(4</w:t>
      </w:r>
      <w:r w:rsidR="004A2856">
        <w:rPr>
          <w:rFonts w:ascii="Arial" w:eastAsia="Times New Roman" w:hAnsi="Arial" w:cs="Arial"/>
          <w:sz w:val="20"/>
          <w:szCs w:val="20"/>
          <w:lang w:eastAsia="en-GB"/>
        </w:rPr>
        <w:t>2</w:t>
      </w:r>
      <w:r w:rsidRPr="00AF0179">
        <w:rPr>
          <w:rFonts w:ascii="Arial" w:eastAsia="Times New Roman" w:hAnsi="Arial" w:cs="Arial"/>
          <w:sz w:val="20"/>
          <w:szCs w:val="20"/>
          <w:lang w:eastAsia="en-GB"/>
        </w:rPr>
        <w:t xml:space="preserve">%) had </w:t>
      </w:r>
      <w:r w:rsidR="00026268" w:rsidRPr="00AF0179">
        <w:rPr>
          <w:rFonts w:ascii="Arial" w:eastAsia="Times New Roman" w:hAnsi="Arial" w:cs="Arial"/>
          <w:sz w:val="20"/>
          <w:szCs w:val="20"/>
          <w:lang w:eastAsia="en-GB"/>
        </w:rPr>
        <w:t xml:space="preserve">History. </w:t>
      </w:r>
      <w:r w:rsidRPr="00AF0179">
        <w:rPr>
          <w:rFonts w:ascii="Arial" w:eastAsia="Times New Roman" w:hAnsi="Arial" w:cs="Arial"/>
          <w:sz w:val="20"/>
          <w:szCs w:val="20"/>
          <w:lang w:eastAsia="en-GB"/>
        </w:rPr>
        <w:t>O</w:t>
      </w:r>
      <w:r w:rsidR="009B39E6" w:rsidRPr="00AF0179">
        <w:rPr>
          <w:rFonts w:ascii="Arial" w:eastAsia="Times New Roman" w:hAnsi="Arial" w:cs="Arial"/>
          <w:sz w:val="20"/>
          <w:szCs w:val="20"/>
          <w:lang w:eastAsia="en-GB"/>
        </w:rPr>
        <w:t>f the 1</w:t>
      </w:r>
      <w:r w:rsidR="00B16F32">
        <w:rPr>
          <w:rFonts w:ascii="Arial" w:eastAsia="Times New Roman" w:hAnsi="Arial" w:cs="Arial"/>
          <w:sz w:val="20"/>
          <w:szCs w:val="20"/>
          <w:lang w:eastAsia="en-GB"/>
        </w:rPr>
        <w:t>6</w:t>
      </w:r>
      <w:r w:rsidR="002611C0">
        <w:rPr>
          <w:rFonts w:ascii="Arial" w:eastAsia="Times New Roman" w:hAnsi="Arial" w:cs="Arial"/>
          <w:sz w:val="20"/>
          <w:szCs w:val="20"/>
          <w:lang w:eastAsia="en-GB"/>
        </w:rPr>
        <w:t>1</w:t>
      </w:r>
      <w:r w:rsidRPr="00AF0179">
        <w:rPr>
          <w:rFonts w:ascii="Arial" w:eastAsia="Times New Roman" w:hAnsi="Arial" w:cs="Arial"/>
          <w:sz w:val="20"/>
          <w:szCs w:val="20"/>
          <w:lang w:eastAsia="en-GB"/>
        </w:rPr>
        <w:t xml:space="preserve"> applicants offering A-Levels who were awarded a place, </w:t>
      </w:r>
      <w:r w:rsidR="002611C0">
        <w:rPr>
          <w:rFonts w:ascii="Arial" w:eastAsia="Times New Roman" w:hAnsi="Arial" w:cs="Arial"/>
          <w:sz w:val="20"/>
          <w:szCs w:val="20"/>
          <w:lang w:eastAsia="en-GB"/>
        </w:rPr>
        <w:t>63</w:t>
      </w:r>
      <w:r w:rsidR="009B39E6" w:rsidRPr="00AF0179">
        <w:rPr>
          <w:rFonts w:ascii="Arial" w:eastAsia="Times New Roman" w:hAnsi="Arial" w:cs="Arial"/>
          <w:sz w:val="20"/>
          <w:szCs w:val="20"/>
          <w:lang w:eastAsia="en-GB"/>
        </w:rPr>
        <w:t xml:space="preserve"> (</w:t>
      </w:r>
      <w:r w:rsidR="002611C0">
        <w:rPr>
          <w:rFonts w:ascii="Arial" w:eastAsia="Times New Roman" w:hAnsi="Arial" w:cs="Arial"/>
          <w:sz w:val="20"/>
          <w:szCs w:val="20"/>
          <w:lang w:eastAsia="en-GB"/>
        </w:rPr>
        <w:t>39</w:t>
      </w:r>
      <w:r w:rsidRPr="00AF0179">
        <w:rPr>
          <w:rFonts w:ascii="Arial" w:eastAsia="Times New Roman" w:hAnsi="Arial" w:cs="Arial"/>
          <w:sz w:val="20"/>
          <w:szCs w:val="20"/>
          <w:lang w:eastAsia="en-GB"/>
        </w:rPr>
        <w:t>%)</w:t>
      </w:r>
      <w:r w:rsidR="00026268" w:rsidRPr="00AF0179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AF0179">
        <w:rPr>
          <w:rFonts w:ascii="Arial" w:eastAsia="Times New Roman" w:hAnsi="Arial" w:cs="Arial"/>
          <w:sz w:val="20"/>
          <w:szCs w:val="20"/>
          <w:lang w:eastAsia="en-GB"/>
        </w:rPr>
        <w:t xml:space="preserve">had History. </w:t>
      </w:r>
    </w:p>
    <w:p w14:paraId="7B548E45" w14:textId="77777777" w:rsidR="00221563" w:rsidRPr="00FA2C14" w:rsidRDefault="00221563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  <w:lang w:eastAsia="en-GB"/>
        </w:rPr>
      </w:pPr>
    </w:p>
    <w:p w14:paraId="58E0D5B4" w14:textId="77777777" w:rsidR="00026268" w:rsidRPr="007839B2" w:rsidRDefault="00026268" w:rsidP="00EB7E1C">
      <w:pPr>
        <w:pStyle w:val="Heading2"/>
      </w:pPr>
      <w:r w:rsidRPr="007839B2">
        <w:t>PPE</w:t>
      </w:r>
    </w:p>
    <w:p w14:paraId="5DC1D27A" w14:textId="06C87071" w:rsidR="00026268" w:rsidRPr="00E44392" w:rsidRDefault="007D472F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871</w:t>
      </w:r>
      <w:r w:rsidR="004909DB" w:rsidRPr="007839B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026268" w:rsidRPr="007839B2">
        <w:rPr>
          <w:rFonts w:ascii="Arial" w:eastAsia="Times New Roman" w:hAnsi="Arial" w:cs="Arial"/>
          <w:sz w:val="20"/>
          <w:szCs w:val="20"/>
          <w:lang w:eastAsia="en-GB"/>
        </w:rPr>
        <w:t>applicants</w:t>
      </w:r>
      <w:r w:rsidR="007839B2" w:rsidRPr="007839B2">
        <w:rPr>
          <w:rFonts w:ascii="Arial" w:eastAsia="Times New Roman" w:hAnsi="Arial" w:cs="Arial"/>
          <w:sz w:val="20"/>
          <w:szCs w:val="20"/>
          <w:lang w:eastAsia="en-GB"/>
        </w:rPr>
        <w:t xml:space="preserve"> (</w:t>
      </w:r>
      <w:r>
        <w:rPr>
          <w:rFonts w:ascii="Arial" w:eastAsia="Times New Roman" w:hAnsi="Arial" w:cs="Arial"/>
          <w:sz w:val="20"/>
          <w:szCs w:val="20"/>
          <w:lang w:eastAsia="en-GB"/>
        </w:rPr>
        <w:t>74</w:t>
      </w:r>
      <w:r w:rsidR="007839B2" w:rsidRPr="007839B2">
        <w:rPr>
          <w:rFonts w:ascii="Arial" w:eastAsia="Times New Roman" w:hAnsi="Arial" w:cs="Arial"/>
          <w:sz w:val="20"/>
          <w:szCs w:val="20"/>
          <w:lang w:eastAsia="en-GB"/>
        </w:rPr>
        <w:t>%</w:t>
      </w:r>
      <w:r w:rsidR="002611C0">
        <w:rPr>
          <w:rFonts w:ascii="Arial" w:eastAsia="Times New Roman" w:hAnsi="Arial" w:cs="Arial"/>
          <w:sz w:val="20"/>
          <w:szCs w:val="20"/>
          <w:lang w:eastAsia="en-GB"/>
        </w:rPr>
        <w:t xml:space="preserve"> of those with A-Levels</w:t>
      </w:r>
      <w:r w:rsidR="007839B2" w:rsidRPr="007839B2">
        <w:rPr>
          <w:rFonts w:ascii="Arial" w:eastAsia="Times New Roman" w:hAnsi="Arial" w:cs="Arial"/>
          <w:sz w:val="20"/>
          <w:szCs w:val="20"/>
          <w:lang w:eastAsia="en-GB"/>
        </w:rPr>
        <w:t>)</w:t>
      </w:r>
      <w:r w:rsidR="00026268" w:rsidRPr="007839B2">
        <w:rPr>
          <w:rFonts w:ascii="Arial" w:eastAsia="Times New Roman" w:hAnsi="Arial" w:cs="Arial"/>
          <w:sz w:val="20"/>
          <w:szCs w:val="20"/>
          <w:lang w:eastAsia="en-GB"/>
        </w:rPr>
        <w:t xml:space="preserve"> offered at least one A</w:t>
      </w:r>
      <w:r w:rsidR="00FB533F" w:rsidRPr="007839B2">
        <w:rPr>
          <w:rFonts w:ascii="Arial" w:eastAsia="Times New Roman" w:hAnsi="Arial" w:cs="Arial"/>
          <w:sz w:val="20"/>
          <w:szCs w:val="20"/>
          <w:lang w:eastAsia="en-GB"/>
        </w:rPr>
        <w:t>-</w:t>
      </w:r>
      <w:r w:rsidR="00026268" w:rsidRPr="007839B2">
        <w:rPr>
          <w:rFonts w:ascii="Arial" w:eastAsia="Times New Roman" w:hAnsi="Arial" w:cs="Arial"/>
          <w:sz w:val="20"/>
          <w:szCs w:val="20"/>
          <w:lang w:eastAsia="en-GB"/>
        </w:rPr>
        <w:t>Level in either Philosophy, Politics/Government</w:t>
      </w:r>
      <w:r w:rsidR="00F04BFC" w:rsidRPr="007839B2">
        <w:rPr>
          <w:rFonts w:ascii="Arial" w:eastAsia="Times New Roman" w:hAnsi="Arial" w:cs="Arial"/>
          <w:sz w:val="20"/>
          <w:szCs w:val="20"/>
          <w:lang w:eastAsia="en-GB"/>
        </w:rPr>
        <w:t>,</w:t>
      </w:r>
      <w:r w:rsidR="00026268" w:rsidRPr="007839B2">
        <w:rPr>
          <w:rFonts w:ascii="Arial" w:eastAsia="Times New Roman" w:hAnsi="Arial" w:cs="Arial"/>
          <w:sz w:val="20"/>
          <w:szCs w:val="20"/>
          <w:lang w:eastAsia="en-GB"/>
        </w:rPr>
        <w:t xml:space="preserve"> or Economics</w:t>
      </w:r>
      <w:r w:rsidR="00026268" w:rsidRPr="00E44392">
        <w:rPr>
          <w:rFonts w:ascii="Arial" w:eastAsia="Times New Roman" w:hAnsi="Arial" w:cs="Arial"/>
          <w:sz w:val="20"/>
          <w:szCs w:val="20"/>
          <w:lang w:eastAsia="en-GB"/>
        </w:rPr>
        <w:t>. Of the 1</w:t>
      </w:r>
      <w:r w:rsidR="00B613A3">
        <w:rPr>
          <w:rFonts w:ascii="Arial" w:eastAsia="Times New Roman" w:hAnsi="Arial" w:cs="Arial"/>
          <w:sz w:val="20"/>
          <w:szCs w:val="20"/>
          <w:lang w:eastAsia="en-GB"/>
        </w:rPr>
        <w:t>6</w:t>
      </w:r>
      <w:r w:rsidR="00E84AA1">
        <w:rPr>
          <w:rFonts w:ascii="Arial" w:eastAsia="Times New Roman" w:hAnsi="Arial" w:cs="Arial"/>
          <w:sz w:val="20"/>
          <w:szCs w:val="20"/>
          <w:lang w:eastAsia="en-GB"/>
        </w:rPr>
        <w:t>1</w:t>
      </w:r>
      <w:r w:rsidR="00E44392" w:rsidRPr="00E4439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7E5BA0" w:rsidRPr="00E44392">
        <w:rPr>
          <w:rFonts w:ascii="Arial" w:eastAsia="Times New Roman" w:hAnsi="Arial" w:cs="Arial"/>
          <w:sz w:val="20"/>
          <w:szCs w:val="20"/>
          <w:lang w:eastAsia="en-GB"/>
        </w:rPr>
        <w:t xml:space="preserve">applicants offering </w:t>
      </w:r>
      <w:r w:rsidR="00026268" w:rsidRPr="00E44392">
        <w:rPr>
          <w:rFonts w:ascii="Arial" w:eastAsia="Times New Roman" w:hAnsi="Arial" w:cs="Arial"/>
          <w:sz w:val="20"/>
          <w:szCs w:val="20"/>
          <w:lang w:eastAsia="en-GB"/>
        </w:rPr>
        <w:t>A</w:t>
      </w:r>
      <w:r w:rsidR="00FB533F" w:rsidRPr="00E44392">
        <w:rPr>
          <w:rFonts w:ascii="Arial" w:eastAsia="Times New Roman" w:hAnsi="Arial" w:cs="Arial"/>
          <w:sz w:val="20"/>
          <w:szCs w:val="20"/>
          <w:lang w:eastAsia="en-GB"/>
        </w:rPr>
        <w:t>-</w:t>
      </w:r>
      <w:r w:rsidR="00026268" w:rsidRPr="00E44392">
        <w:rPr>
          <w:rFonts w:ascii="Arial" w:eastAsia="Times New Roman" w:hAnsi="Arial" w:cs="Arial"/>
          <w:sz w:val="20"/>
          <w:szCs w:val="20"/>
          <w:lang w:eastAsia="en-GB"/>
        </w:rPr>
        <w:t xml:space="preserve">Levels who were </w:t>
      </w:r>
      <w:r w:rsidR="007E5BA0" w:rsidRPr="00E44392">
        <w:rPr>
          <w:rFonts w:ascii="Arial" w:eastAsia="Times New Roman" w:hAnsi="Arial" w:cs="Arial"/>
          <w:sz w:val="20"/>
          <w:szCs w:val="20"/>
          <w:lang w:eastAsia="en-GB"/>
        </w:rPr>
        <w:t xml:space="preserve">awarded </w:t>
      </w:r>
      <w:r w:rsidR="00333AD7" w:rsidRPr="00E44392">
        <w:rPr>
          <w:rFonts w:ascii="Arial" w:eastAsia="Times New Roman" w:hAnsi="Arial" w:cs="Arial"/>
          <w:sz w:val="20"/>
          <w:szCs w:val="20"/>
          <w:lang w:eastAsia="en-GB"/>
        </w:rPr>
        <w:t>places</w:t>
      </w:r>
      <w:r w:rsidR="00026268" w:rsidRPr="00E44392">
        <w:rPr>
          <w:rFonts w:ascii="Arial" w:eastAsia="Times New Roman" w:hAnsi="Arial" w:cs="Arial"/>
          <w:sz w:val="20"/>
          <w:szCs w:val="20"/>
          <w:lang w:eastAsia="en-GB"/>
        </w:rPr>
        <w:t>, 1</w:t>
      </w:r>
      <w:r>
        <w:rPr>
          <w:rFonts w:ascii="Arial" w:eastAsia="Times New Roman" w:hAnsi="Arial" w:cs="Arial"/>
          <w:sz w:val="20"/>
          <w:szCs w:val="20"/>
          <w:lang w:eastAsia="en-GB"/>
        </w:rPr>
        <w:t>14</w:t>
      </w:r>
      <w:r w:rsidR="007E5BA0" w:rsidRPr="00E4439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E44392" w:rsidRPr="00E44392">
        <w:rPr>
          <w:rFonts w:ascii="Arial" w:eastAsia="Times New Roman" w:hAnsi="Arial" w:cs="Arial"/>
          <w:sz w:val="20"/>
          <w:szCs w:val="20"/>
          <w:lang w:eastAsia="en-GB"/>
        </w:rPr>
        <w:t>(</w:t>
      </w:r>
      <w:r>
        <w:rPr>
          <w:rFonts w:ascii="Arial" w:eastAsia="Times New Roman" w:hAnsi="Arial" w:cs="Arial"/>
          <w:sz w:val="20"/>
          <w:szCs w:val="20"/>
          <w:lang w:eastAsia="en-GB"/>
        </w:rPr>
        <w:t>71</w:t>
      </w:r>
      <w:r w:rsidR="007E5BA0" w:rsidRPr="00E44392">
        <w:rPr>
          <w:rFonts w:ascii="Arial" w:eastAsia="Times New Roman" w:hAnsi="Arial" w:cs="Arial"/>
          <w:sz w:val="20"/>
          <w:szCs w:val="20"/>
          <w:lang w:eastAsia="en-GB"/>
        </w:rPr>
        <w:t>%)</w:t>
      </w:r>
      <w:r w:rsidR="00026268" w:rsidRPr="00E4439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7E5BA0" w:rsidRPr="00E44392">
        <w:rPr>
          <w:rFonts w:ascii="Arial" w:eastAsia="Times New Roman" w:hAnsi="Arial" w:cs="Arial"/>
          <w:sz w:val="20"/>
          <w:szCs w:val="20"/>
          <w:lang w:eastAsia="en-GB"/>
        </w:rPr>
        <w:t xml:space="preserve">had </w:t>
      </w:r>
      <w:r w:rsidR="00026268" w:rsidRPr="00E44392">
        <w:rPr>
          <w:rFonts w:ascii="Arial" w:eastAsia="Times New Roman" w:hAnsi="Arial" w:cs="Arial"/>
          <w:sz w:val="20"/>
          <w:szCs w:val="20"/>
          <w:lang w:eastAsia="en-GB"/>
        </w:rPr>
        <w:t>at least one of these subjects.</w:t>
      </w:r>
      <w:r w:rsidR="00305FC4" w:rsidRPr="00E4439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026268" w:rsidRPr="00E44392">
        <w:rPr>
          <w:rFonts w:ascii="Arial" w:eastAsia="Times New Roman" w:hAnsi="Arial" w:cs="Arial"/>
          <w:sz w:val="20"/>
          <w:szCs w:val="20"/>
          <w:lang w:eastAsia="en-GB"/>
        </w:rPr>
        <w:t>Economics was the most popular of these subjects. It was offered by</w:t>
      </w:r>
      <w:r w:rsidR="00E4439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E84AA1">
        <w:rPr>
          <w:rFonts w:ascii="Arial" w:eastAsia="Times New Roman" w:hAnsi="Arial" w:cs="Arial"/>
          <w:sz w:val="20"/>
          <w:szCs w:val="20"/>
          <w:lang w:eastAsia="en-GB"/>
        </w:rPr>
        <w:t>714</w:t>
      </w:r>
      <w:r w:rsidR="00B613A3" w:rsidRPr="00E4439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026268" w:rsidRPr="00E44392">
        <w:rPr>
          <w:rFonts w:ascii="Arial" w:eastAsia="Times New Roman" w:hAnsi="Arial" w:cs="Arial"/>
          <w:sz w:val="20"/>
          <w:szCs w:val="20"/>
          <w:lang w:eastAsia="en-GB"/>
        </w:rPr>
        <w:t xml:space="preserve">applicants </w:t>
      </w:r>
      <w:r w:rsidR="00E44392">
        <w:rPr>
          <w:rFonts w:ascii="Arial" w:eastAsia="Times New Roman" w:hAnsi="Arial" w:cs="Arial"/>
          <w:sz w:val="20"/>
          <w:szCs w:val="20"/>
          <w:lang w:eastAsia="en-GB"/>
        </w:rPr>
        <w:t xml:space="preserve">of those </w:t>
      </w:r>
      <w:r w:rsidR="00026268" w:rsidRPr="00E44392">
        <w:rPr>
          <w:rFonts w:ascii="Arial" w:eastAsia="Times New Roman" w:hAnsi="Arial" w:cs="Arial"/>
          <w:sz w:val="20"/>
          <w:szCs w:val="20"/>
          <w:lang w:eastAsia="en-GB"/>
        </w:rPr>
        <w:t>studying A</w:t>
      </w:r>
      <w:r w:rsidR="00B650E2" w:rsidRPr="00E44392">
        <w:rPr>
          <w:rFonts w:ascii="Arial" w:eastAsia="Times New Roman" w:hAnsi="Arial" w:cs="Arial"/>
          <w:sz w:val="20"/>
          <w:szCs w:val="20"/>
          <w:lang w:eastAsia="en-GB"/>
        </w:rPr>
        <w:t>-</w:t>
      </w:r>
      <w:r w:rsidR="00026268" w:rsidRPr="00E44392">
        <w:rPr>
          <w:rFonts w:ascii="Arial" w:eastAsia="Times New Roman" w:hAnsi="Arial" w:cs="Arial"/>
          <w:sz w:val="20"/>
          <w:szCs w:val="20"/>
          <w:lang w:eastAsia="en-GB"/>
        </w:rPr>
        <w:t>Levels (6</w:t>
      </w:r>
      <w:r>
        <w:rPr>
          <w:rFonts w:ascii="Arial" w:eastAsia="Times New Roman" w:hAnsi="Arial" w:cs="Arial"/>
          <w:sz w:val="20"/>
          <w:szCs w:val="20"/>
          <w:lang w:eastAsia="en-GB"/>
        </w:rPr>
        <w:t>1</w:t>
      </w:r>
      <w:r w:rsidR="00E44392">
        <w:rPr>
          <w:rFonts w:ascii="Arial" w:eastAsia="Times New Roman" w:hAnsi="Arial" w:cs="Arial"/>
          <w:sz w:val="20"/>
          <w:szCs w:val="20"/>
          <w:lang w:eastAsia="en-GB"/>
        </w:rPr>
        <w:t xml:space="preserve">%) and by </w:t>
      </w:r>
      <w:r>
        <w:rPr>
          <w:rFonts w:ascii="Arial" w:eastAsia="Times New Roman" w:hAnsi="Arial" w:cs="Arial"/>
          <w:sz w:val="20"/>
          <w:szCs w:val="20"/>
          <w:lang w:eastAsia="en-GB"/>
        </w:rPr>
        <w:t>86</w:t>
      </w:r>
      <w:r w:rsidR="00E44392">
        <w:rPr>
          <w:rFonts w:ascii="Arial" w:eastAsia="Times New Roman" w:hAnsi="Arial" w:cs="Arial"/>
          <w:sz w:val="20"/>
          <w:szCs w:val="20"/>
          <w:lang w:eastAsia="en-GB"/>
        </w:rPr>
        <w:t xml:space="preserve"> (</w:t>
      </w:r>
      <w:r w:rsidR="004C4920">
        <w:rPr>
          <w:rFonts w:ascii="Arial" w:eastAsia="Times New Roman" w:hAnsi="Arial" w:cs="Arial"/>
          <w:sz w:val="20"/>
          <w:szCs w:val="20"/>
          <w:lang w:eastAsia="en-GB"/>
        </w:rPr>
        <w:t>5</w:t>
      </w:r>
      <w:r>
        <w:rPr>
          <w:rFonts w:ascii="Arial" w:eastAsia="Times New Roman" w:hAnsi="Arial" w:cs="Arial"/>
          <w:sz w:val="20"/>
          <w:szCs w:val="20"/>
          <w:lang w:eastAsia="en-GB"/>
        </w:rPr>
        <w:t>3</w:t>
      </w:r>
      <w:r w:rsidR="00026268" w:rsidRPr="00E44392">
        <w:rPr>
          <w:rFonts w:ascii="Arial" w:eastAsia="Times New Roman" w:hAnsi="Arial" w:cs="Arial"/>
          <w:sz w:val="20"/>
          <w:szCs w:val="20"/>
          <w:lang w:eastAsia="en-GB"/>
        </w:rPr>
        <w:t xml:space="preserve">%) of those </w:t>
      </w:r>
      <w:r w:rsidR="00333AD7" w:rsidRPr="00E44392">
        <w:rPr>
          <w:rFonts w:ascii="Arial" w:eastAsia="Times New Roman" w:hAnsi="Arial" w:cs="Arial"/>
          <w:sz w:val="20"/>
          <w:szCs w:val="20"/>
          <w:lang w:eastAsia="en-GB"/>
        </w:rPr>
        <w:t xml:space="preserve">awarded </w:t>
      </w:r>
      <w:r w:rsidR="00026268" w:rsidRPr="00E44392">
        <w:rPr>
          <w:rFonts w:ascii="Arial" w:eastAsia="Times New Roman" w:hAnsi="Arial" w:cs="Arial"/>
          <w:sz w:val="20"/>
          <w:szCs w:val="20"/>
          <w:lang w:eastAsia="en-GB"/>
        </w:rPr>
        <w:t>places.</w:t>
      </w:r>
      <w:r w:rsidR="00305FC4" w:rsidRPr="00E4439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026268" w:rsidRPr="00E44392">
        <w:rPr>
          <w:rFonts w:ascii="Arial" w:eastAsia="Times New Roman" w:hAnsi="Arial" w:cs="Arial"/>
          <w:sz w:val="20"/>
          <w:szCs w:val="20"/>
          <w:lang w:eastAsia="en-GB"/>
        </w:rPr>
        <w:t>Politics/Government was offered by</w:t>
      </w:r>
      <w:r w:rsidR="00203A9B" w:rsidRPr="00E4439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E84AA1">
        <w:rPr>
          <w:rFonts w:ascii="Arial" w:eastAsia="Times New Roman" w:hAnsi="Arial" w:cs="Arial"/>
          <w:sz w:val="20"/>
          <w:szCs w:val="20"/>
          <w:lang w:eastAsia="en-GB"/>
        </w:rPr>
        <w:t>331</w:t>
      </w:r>
      <w:r w:rsidR="00026268" w:rsidRPr="00E44392">
        <w:rPr>
          <w:rFonts w:ascii="Arial" w:eastAsia="Times New Roman" w:hAnsi="Arial" w:cs="Arial"/>
          <w:sz w:val="20"/>
          <w:szCs w:val="20"/>
          <w:lang w:eastAsia="en-GB"/>
        </w:rPr>
        <w:t xml:space="preserve"> applicants, and Philosophy by</w:t>
      </w:r>
      <w:r w:rsidR="00203A9B" w:rsidRPr="00E4439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E84AA1">
        <w:rPr>
          <w:rFonts w:ascii="Arial" w:eastAsia="Times New Roman" w:hAnsi="Arial" w:cs="Arial"/>
          <w:sz w:val="20"/>
          <w:szCs w:val="20"/>
          <w:lang w:eastAsia="en-GB"/>
        </w:rPr>
        <w:t>5</w:t>
      </w:r>
      <w:r w:rsidR="004C4920">
        <w:rPr>
          <w:rFonts w:ascii="Arial" w:eastAsia="Times New Roman" w:hAnsi="Arial" w:cs="Arial"/>
          <w:sz w:val="20"/>
          <w:szCs w:val="20"/>
          <w:lang w:eastAsia="en-GB"/>
        </w:rPr>
        <w:t>5</w:t>
      </w:r>
      <w:r w:rsidR="00E4439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026268" w:rsidRPr="00E44392">
        <w:rPr>
          <w:rFonts w:ascii="Arial" w:eastAsia="Times New Roman" w:hAnsi="Arial" w:cs="Arial"/>
          <w:sz w:val="20"/>
          <w:szCs w:val="20"/>
          <w:lang w:eastAsia="en-GB"/>
        </w:rPr>
        <w:t>applicants.</w:t>
      </w:r>
      <w:r w:rsidR="00E4439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n-GB"/>
        </w:rPr>
        <w:t>8</w:t>
      </w:r>
      <w:r w:rsidR="00F9275A" w:rsidRPr="00E4439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026268" w:rsidRPr="00E44392">
        <w:rPr>
          <w:rFonts w:ascii="Arial" w:eastAsia="Times New Roman" w:hAnsi="Arial" w:cs="Arial"/>
          <w:sz w:val="20"/>
          <w:szCs w:val="20"/>
          <w:lang w:eastAsia="en-GB"/>
        </w:rPr>
        <w:t>applicants offered A</w:t>
      </w:r>
      <w:r w:rsidR="007E5BA0" w:rsidRPr="00E44392">
        <w:rPr>
          <w:rFonts w:ascii="Arial" w:eastAsia="Times New Roman" w:hAnsi="Arial" w:cs="Arial"/>
          <w:sz w:val="20"/>
          <w:szCs w:val="20"/>
          <w:lang w:eastAsia="en-GB"/>
        </w:rPr>
        <w:t>-</w:t>
      </w:r>
      <w:r w:rsidR="00026268" w:rsidRPr="00E44392">
        <w:rPr>
          <w:rFonts w:ascii="Arial" w:eastAsia="Times New Roman" w:hAnsi="Arial" w:cs="Arial"/>
          <w:sz w:val="20"/>
          <w:szCs w:val="20"/>
          <w:lang w:eastAsia="en-GB"/>
        </w:rPr>
        <w:t>Levels in all three subjects.</w:t>
      </w:r>
    </w:p>
    <w:p w14:paraId="6FB46EB4" w14:textId="77777777" w:rsidR="00026268" w:rsidRPr="009A04C1" w:rsidRDefault="00026268" w:rsidP="00EB7E1C">
      <w:pPr>
        <w:pStyle w:val="Heading1"/>
        <w:rPr>
          <w:b w:val="0"/>
        </w:rPr>
      </w:pPr>
      <w:r w:rsidRPr="009A04C1">
        <w:t>4 International Applicants</w:t>
      </w:r>
    </w:p>
    <w:p w14:paraId="7807EE2B" w14:textId="06CBCAFD" w:rsidR="00026268" w:rsidRPr="00FA2C14" w:rsidRDefault="00026268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  <w:lang w:eastAsia="en-GB"/>
        </w:rPr>
      </w:pPr>
      <w:r w:rsidRPr="009A04C1">
        <w:rPr>
          <w:rFonts w:ascii="Arial" w:eastAsia="Times New Roman" w:hAnsi="Arial" w:cs="Arial"/>
          <w:sz w:val="20"/>
          <w:szCs w:val="20"/>
          <w:lang w:eastAsia="en-GB"/>
        </w:rPr>
        <w:t xml:space="preserve">There were </w:t>
      </w:r>
      <w:r w:rsidR="002F6F9C">
        <w:rPr>
          <w:rFonts w:ascii="Arial" w:eastAsia="Times New Roman" w:hAnsi="Arial" w:cs="Arial"/>
          <w:sz w:val="20"/>
          <w:szCs w:val="20"/>
          <w:lang w:eastAsia="en-GB"/>
        </w:rPr>
        <w:t>897</w:t>
      </w:r>
      <w:r w:rsidR="00AF11A2" w:rsidRPr="009A04C1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9A04C1" w:rsidRPr="009A04C1">
        <w:rPr>
          <w:rFonts w:ascii="Arial" w:eastAsia="Times New Roman" w:hAnsi="Arial" w:cs="Arial"/>
          <w:sz w:val="20"/>
          <w:szCs w:val="20"/>
          <w:lang w:eastAsia="en-GB"/>
        </w:rPr>
        <w:t>(3</w:t>
      </w:r>
      <w:r w:rsidR="002F6F9C">
        <w:rPr>
          <w:rFonts w:ascii="Arial" w:eastAsia="Times New Roman" w:hAnsi="Arial" w:cs="Arial"/>
          <w:sz w:val="20"/>
          <w:szCs w:val="20"/>
          <w:lang w:eastAsia="en-GB"/>
        </w:rPr>
        <w:t>9</w:t>
      </w:r>
      <w:r w:rsidRPr="009A04C1">
        <w:rPr>
          <w:rFonts w:ascii="Arial" w:eastAsia="Times New Roman" w:hAnsi="Arial" w:cs="Arial"/>
          <w:sz w:val="20"/>
          <w:szCs w:val="20"/>
          <w:lang w:eastAsia="en-GB"/>
        </w:rPr>
        <w:t xml:space="preserve">%) </w:t>
      </w:r>
      <w:r w:rsidR="00C1628C" w:rsidRPr="009A04C1">
        <w:rPr>
          <w:rFonts w:ascii="Arial" w:eastAsia="Times New Roman" w:hAnsi="Arial" w:cs="Arial"/>
          <w:sz w:val="20"/>
          <w:szCs w:val="20"/>
          <w:lang w:eastAsia="en-GB"/>
        </w:rPr>
        <w:t xml:space="preserve">non-EU </w:t>
      </w:r>
      <w:r w:rsidRPr="009A04C1">
        <w:rPr>
          <w:rFonts w:ascii="Arial" w:eastAsia="Times New Roman" w:hAnsi="Arial" w:cs="Arial"/>
          <w:sz w:val="20"/>
          <w:szCs w:val="20"/>
          <w:lang w:eastAsia="en-GB"/>
        </w:rPr>
        <w:t>international applicants. Of these</w:t>
      </w:r>
      <w:r w:rsidR="007E5BA0" w:rsidRPr="009A04C1">
        <w:rPr>
          <w:rFonts w:ascii="Arial" w:eastAsia="Times New Roman" w:hAnsi="Arial" w:cs="Arial"/>
          <w:sz w:val="20"/>
          <w:szCs w:val="20"/>
          <w:lang w:eastAsia="en-GB"/>
        </w:rPr>
        <w:t>,</w:t>
      </w:r>
      <w:r w:rsidR="004C06B1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2F6F9C">
        <w:rPr>
          <w:rFonts w:ascii="Arial" w:eastAsia="Times New Roman" w:hAnsi="Arial" w:cs="Arial"/>
          <w:sz w:val="20"/>
          <w:szCs w:val="20"/>
          <w:lang w:eastAsia="en-GB"/>
        </w:rPr>
        <w:t>198</w:t>
      </w:r>
      <w:r w:rsidR="00AF11A2" w:rsidRPr="009A04C1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9A04C1">
        <w:rPr>
          <w:rFonts w:ascii="Arial" w:eastAsia="Times New Roman" w:hAnsi="Arial" w:cs="Arial"/>
          <w:sz w:val="20"/>
          <w:szCs w:val="20"/>
          <w:lang w:eastAsia="en-GB"/>
        </w:rPr>
        <w:t xml:space="preserve">were </w:t>
      </w:r>
      <w:r w:rsidR="007E5BA0" w:rsidRPr="009A04C1">
        <w:rPr>
          <w:rFonts w:ascii="Arial" w:eastAsia="Times New Roman" w:hAnsi="Arial" w:cs="Arial"/>
          <w:sz w:val="20"/>
          <w:szCs w:val="20"/>
          <w:lang w:eastAsia="en-GB"/>
        </w:rPr>
        <w:t>shortlisted for interview</w:t>
      </w:r>
      <w:r w:rsidR="009A04C1" w:rsidRPr="009A04C1">
        <w:rPr>
          <w:rFonts w:ascii="Arial" w:eastAsia="Times New Roman" w:hAnsi="Arial" w:cs="Arial"/>
          <w:sz w:val="20"/>
          <w:szCs w:val="20"/>
          <w:lang w:eastAsia="en-GB"/>
        </w:rPr>
        <w:t xml:space="preserve"> (2</w:t>
      </w:r>
      <w:r w:rsidR="00105E1A">
        <w:rPr>
          <w:rFonts w:ascii="Arial" w:eastAsia="Times New Roman" w:hAnsi="Arial" w:cs="Arial"/>
          <w:sz w:val="20"/>
          <w:szCs w:val="20"/>
          <w:lang w:eastAsia="en-GB"/>
        </w:rPr>
        <w:t>8</w:t>
      </w:r>
      <w:r w:rsidR="009A04C1" w:rsidRPr="009A04C1">
        <w:rPr>
          <w:rFonts w:ascii="Arial" w:eastAsia="Times New Roman" w:hAnsi="Arial" w:cs="Arial"/>
          <w:sz w:val="20"/>
          <w:szCs w:val="20"/>
          <w:lang w:eastAsia="en-GB"/>
        </w:rPr>
        <w:t>% of all shortlisted)</w:t>
      </w:r>
      <w:r w:rsidR="007E5BA0" w:rsidRPr="009A04C1">
        <w:rPr>
          <w:rFonts w:ascii="Arial" w:eastAsia="Times New Roman" w:hAnsi="Arial" w:cs="Arial"/>
          <w:sz w:val="20"/>
          <w:szCs w:val="20"/>
          <w:lang w:eastAsia="en-GB"/>
        </w:rPr>
        <w:t>,</w:t>
      </w:r>
      <w:r w:rsidRPr="009A04C1">
        <w:rPr>
          <w:rFonts w:ascii="Arial" w:eastAsia="Times New Roman" w:hAnsi="Arial" w:cs="Arial"/>
          <w:sz w:val="20"/>
          <w:szCs w:val="20"/>
          <w:lang w:eastAsia="en-GB"/>
        </w:rPr>
        <w:t xml:space="preserve"> and </w:t>
      </w:r>
      <w:r w:rsidR="002F6F9C">
        <w:rPr>
          <w:rFonts w:ascii="Arial" w:eastAsia="Times New Roman" w:hAnsi="Arial" w:cs="Arial"/>
          <w:sz w:val="20"/>
          <w:szCs w:val="20"/>
          <w:lang w:eastAsia="en-GB"/>
        </w:rPr>
        <w:t>73</w:t>
      </w:r>
      <w:r w:rsidR="00AF11A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7E5BA0" w:rsidRPr="009A04C1">
        <w:rPr>
          <w:rFonts w:ascii="Arial" w:eastAsia="Times New Roman" w:hAnsi="Arial" w:cs="Arial"/>
          <w:sz w:val="20"/>
          <w:szCs w:val="20"/>
          <w:lang w:eastAsia="en-GB"/>
        </w:rPr>
        <w:t xml:space="preserve">were </w:t>
      </w:r>
      <w:r w:rsidRPr="009A04C1">
        <w:rPr>
          <w:rFonts w:ascii="Arial" w:eastAsia="Times New Roman" w:hAnsi="Arial" w:cs="Arial"/>
          <w:sz w:val="20"/>
          <w:szCs w:val="20"/>
          <w:lang w:eastAsia="en-GB"/>
        </w:rPr>
        <w:t>offered places</w:t>
      </w:r>
      <w:r w:rsidR="009A04C1" w:rsidRPr="009A04C1">
        <w:rPr>
          <w:rFonts w:ascii="Arial" w:eastAsia="Times New Roman" w:hAnsi="Arial" w:cs="Arial"/>
          <w:sz w:val="20"/>
          <w:szCs w:val="20"/>
          <w:lang w:eastAsia="en-GB"/>
        </w:rPr>
        <w:t xml:space="preserve"> (2</w:t>
      </w:r>
      <w:r w:rsidR="002F6F9C">
        <w:rPr>
          <w:rFonts w:ascii="Arial" w:eastAsia="Times New Roman" w:hAnsi="Arial" w:cs="Arial"/>
          <w:sz w:val="20"/>
          <w:szCs w:val="20"/>
          <w:lang w:eastAsia="en-GB"/>
        </w:rPr>
        <w:t>8</w:t>
      </w:r>
      <w:r w:rsidR="009A04C1" w:rsidRPr="009A04C1">
        <w:rPr>
          <w:rFonts w:ascii="Arial" w:eastAsia="Times New Roman" w:hAnsi="Arial" w:cs="Arial"/>
          <w:sz w:val="20"/>
          <w:szCs w:val="20"/>
          <w:lang w:eastAsia="en-GB"/>
        </w:rPr>
        <w:t>% of all placed)</w:t>
      </w:r>
      <w:r w:rsidRPr="009A04C1">
        <w:rPr>
          <w:rFonts w:ascii="Arial" w:eastAsia="Times New Roman" w:hAnsi="Arial" w:cs="Arial"/>
          <w:sz w:val="20"/>
          <w:szCs w:val="20"/>
          <w:lang w:eastAsia="en-GB"/>
        </w:rPr>
        <w:t>.</w:t>
      </w:r>
      <w:r w:rsidR="00124E5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B4721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</w:p>
    <w:p w14:paraId="7044E37E" w14:textId="77777777" w:rsidR="0050230B" w:rsidRPr="00FA2C14" w:rsidRDefault="0050230B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  <w:lang w:eastAsia="en-GB"/>
        </w:rPr>
      </w:pPr>
    </w:p>
    <w:p w14:paraId="7B21075E" w14:textId="7FD36E7D" w:rsidR="00026268" w:rsidRDefault="00026268" w:rsidP="00EB7E1C">
      <w:pPr>
        <w:pStyle w:val="Heading2"/>
      </w:pPr>
      <w:r w:rsidRPr="009A04C1">
        <w:t>Figure 5:</w:t>
      </w:r>
      <w:r w:rsidR="0050230B" w:rsidRPr="009A04C1">
        <w:t xml:space="preserve"> </w:t>
      </w:r>
      <w:r w:rsidRPr="009A04C1">
        <w:t>TSA Marks</w:t>
      </w:r>
    </w:p>
    <w:p w14:paraId="7E68FB42" w14:textId="77777777" w:rsidR="004C06B1" w:rsidRPr="00EB7E1C" w:rsidRDefault="004C06B1" w:rsidP="00C16A01"/>
    <w:p w14:paraId="0854979A" w14:textId="2F932530" w:rsidR="00CE7384" w:rsidRPr="00153ACB" w:rsidRDefault="004C06B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53ACB">
        <w:rPr>
          <w:rFonts w:ascii="Arial" w:hAnsi="Arial" w:cs="Arial"/>
          <w:b/>
          <w:bCs/>
          <w:sz w:val="20"/>
          <w:szCs w:val="20"/>
        </w:rPr>
        <w:t>TSA Problem Solving</w:t>
      </w:r>
    </w:p>
    <w:p w14:paraId="3B06783B" w14:textId="54EC3BC0" w:rsidR="004C06B1" w:rsidRDefault="004C06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E3689B9" wp14:editId="7A2412A5">
            <wp:extent cx="5925820" cy="2914015"/>
            <wp:effectExtent l="0" t="0" r="0" b="63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2914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9738E0" w14:textId="77777777" w:rsidR="004C06B1" w:rsidRDefault="004C06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88D383C" w14:textId="77777777" w:rsidR="004C06B1" w:rsidRDefault="004C06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228C706" w14:textId="77777777" w:rsidR="004C06B1" w:rsidRDefault="004C06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B5B104E" w14:textId="77777777" w:rsidR="004C06B1" w:rsidRDefault="004C06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D4A9C32" w14:textId="77777777" w:rsidR="004C06B1" w:rsidRDefault="004C06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5E43FC1" w14:textId="77777777" w:rsidR="004C06B1" w:rsidRDefault="004C06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F8E133D" w14:textId="77777777" w:rsidR="004C06B1" w:rsidRDefault="004C06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9DF8A61" w14:textId="77777777" w:rsidR="004C06B1" w:rsidRDefault="004C06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E29865A" w14:textId="77777777" w:rsidR="004C06B1" w:rsidRDefault="004C06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BEDB9BA" w14:textId="77777777" w:rsidR="004C06B1" w:rsidRDefault="004C06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BB59704" w14:textId="77777777" w:rsidR="004C06B1" w:rsidRDefault="004C06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566CF98" w14:textId="77777777" w:rsidR="004C06B1" w:rsidRDefault="004C06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8F5F83A" w14:textId="77777777" w:rsidR="004C06B1" w:rsidRDefault="004C06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E54AF35" w14:textId="77777777" w:rsidR="004C06B1" w:rsidRDefault="004C06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926AD4D" w14:textId="77777777" w:rsidR="004C06B1" w:rsidRDefault="004C06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52C4291" w14:textId="77777777" w:rsidR="004C06B1" w:rsidRDefault="004C06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261984A" w14:textId="77777777" w:rsidR="004C06B1" w:rsidRDefault="004C06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5670677" w14:textId="77777777" w:rsidR="004C06B1" w:rsidRDefault="004C06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3A9F82B" w14:textId="351C2FEA" w:rsidR="004C06B1" w:rsidRPr="00153ACB" w:rsidRDefault="004C06B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53ACB">
        <w:rPr>
          <w:rFonts w:ascii="Arial" w:hAnsi="Arial" w:cs="Arial"/>
          <w:b/>
          <w:bCs/>
          <w:sz w:val="20"/>
          <w:szCs w:val="20"/>
        </w:rPr>
        <w:lastRenderedPageBreak/>
        <w:t>TSA Critical Thinking</w:t>
      </w:r>
    </w:p>
    <w:p w14:paraId="7D938A66" w14:textId="34FE34D1" w:rsidR="004C06B1" w:rsidRDefault="004C06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D463F2C" wp14:editId="7F611F58">
            <wp:extent cx="5616000" cy="2980926"/>
            <wp:effectExtent l="0" t="0" r="381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000" cy="29809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A3A2AE" w14:textId="77777777" w:rsidR="004C06B1" w:rsidRDefault="004C06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36C9B4C" w14:textId="77777777" w:rsidR="004C06B1" w:rsidRDefault="004C06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72C18D4" w14:textId="788E6123" w:rsidR="004C06B1" w:rsidRPr="00153ACB" w:rsidRDefault="004C06B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53ACB">
        <w:rPr>
          <w:rFonts w:ascii="Arial" w:hAnsi="Arial" w:cs="Arial"/>
          <w:b/>
          <w:bCs/>
          <w:sz w:val="20"/>
          <w:szCs w:val="20"/>
        </w:rPr>
        <w:t>TSA Essay</w:t>
      </w:r>
    </w:p>
    <w:p w14:paraId="09317434" w14:textId="522EFA16" w:rsidR="004C06B1" w:rsidRPr="00EB7E1C" w:rsidRDefault="004C06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119C487" wp14:editId="1B276A8A">
            <wp:extent cx="5627370" cy="316992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7370" cy="316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C06B1" w:rsidRPr="00EB7E1C" w:rsidSect="00EB7E1C">
      <w:footerReference w:type="default" r:id="rId16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0086A" w14:textId="77777777" w:rsidR="0047652F" w:rsidRDefault="0047652F" w:rsidP="00F57125">
      <w:pPr>
        <w:spacing w:after="0" w:line="240" w:lineRule="auto"/>
      </w:pPr>
      <w:r>
        <w:separator/>
      </w:r>
    </w:p>
    <w:p w14:paraId="2C0A5990" w14:textId="77777777" w:rsidR="0047652F" w:rsidRDefault="0047652F"/>
  </w:endnote>
  <w:endnote w:type="continuationSeparator" w:id="0">
    <w:p w14:paraId="11D8375A" w14:textId="77777777" w:rsidR="0047652F" w:rsidRDefault="0047652F" w:rsidP="00F57125">
      <w:pPr>
        <w:spacing w:after="0" w:line="240" w:lineRule="auto"/>
      </w:pPr>
      <w:r>
        <w:continuationSeparator/>
      </w:r>
    </w:p>
    <w:p w14:paraId="6403ED0E" w14:textId="77777777" w:rsidR="0047652F" w:rsidRDefault="004765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37309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0388F6" w14:textId="4122241B" w:rsidR="0047652F" w:rsidRDefault="0047652F" w:rsidP="00B3243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0A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3CFE9B" w14:textId="77777777" w:rsidR="0047652F" w:rsidRDefault="0047652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55E42" w14:textId="77777777" w:rsidR="0047652F" w:rsidRDefault="0047652F" w:rsidP="00F57125">
      <w:pPr>
        <w:spacing w:after="0" w:line="240" w:lineRule="auto"/>
      </w:pPr>
      <w:r>
        <w:separator/>
      </w:r>
    </w:p>
    <w:p w14:paraId="24F27E3E" w14:textId="77777777" w:rsidR="0047652F" w:rsidRDefault="0047652F"/>
  </w:footnote>
  <w:footnote w:type="continuationSeparator" w:id="0">
    <w:p w14:paraId="56040C84" w14:textId="77777777" w:rsidR="0047652F" w:rsidRDefault="0047652F" w:rsidP="00F57125">
      <w:pPr>
        <w:spacing w:after="0" w:line="240" w:lineRule="auto"/>
      </w:pPr>
      <w:r>
        <w:continuationSeparator/>
      </w:r>
    </w:p>
    <w:p w14:paraId="6B84D74E" w14:textId="77777777" w:rsidR="0047652F" w:rsidRDefault="0047652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E23BC"/>
    <w:multiLevelType w:val="multilevel"/>
    <w:tmpl w:val="1F80B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2B75A6"/>
    <w:multiLevelType w:val="multilevel"/>
    <w:tmpl w:val="53F2FD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6268"/>
    <w:rsid w:val="00016485"/>
    <w:rsid w:val="00026268"/>
    <w:rsid w:val="000419B1"/>
    <w:rsid w:val="00051D2A"/>
    <w:rsid w:val="000959F6"/>
    <w:rsid w:val="000C0A12"/>
    <w:rsid w:val="000D1F3E"/>
    <w:rsid w:val="00105E1A"/>
    <w:rsid w:val="00124E53"/>
    <w:rsid w:val="0013173C"/>
    <w:rsid w:val="00144C2A"/>
    <w:rsid w:val="00153ACB"/>
    <w:rsid w:val="00180562"/>
    <w:rsid w:val="00203A9B"/>
    <w:rsid w:val="00221563"/>
    <w:rsid w:val="0022376F"/>
    <w:rsid w:val="002611C0"/>
    <w:rsid w:val="002B596B"/>
    <w:rsid w:val="002E7B42"/>
    <w:rsid w:val="002F6F9C"/>
    <w:rsid w:val="00305FC4"/>
    <w:rsid w:val="00330D14"/>
    <w:rsid w:val="00333AD7"/>
    <w:rsid w:val="00346ED5"/>
    <w:rsid w:val="00370D01"/>
    <w:rsid w:val="003B65B7"/>
    <w:rsid w:val="0041517F"/>
    <w:rsid w:val="0042104D"/>
    <w:rsid w:val="00431819"/>
    <w:rsid w:val="0047652F"/>
    <w:rsid w:val="0048189A"/>
    <w:rsid w:val="004858AE"/>
    <w:rsid w:val="004909DB"/>
    <w:rsid w:val="0049300B"/>
    <w:rsid w:val="004965AE"/>
    <w:rsid w:val="004A2856"/>
    <w:rsid w:val="004B639A"/>
    <w:rsid w:val="004C06B1"/>
    <w:rsid w:val="004C4920"/>
    <w:rsid w:val="0050230B"/>
    <w:rsid w:val="00504A16"/>
    <w:rsid w:val="00513ECF"/>
    <w:rsid w:val="00524954"/>
    <w:rsid w:val="00555099"/>
    <w:rsid w:val="005F42C8"/>
    <w:rsid w:val="00624500"/>
    <w:rsid w:val="0068772C"/>
    <w:rsid w:val="00690859"/>
    <w:rsid w:val="006A5F42"/>
    <w:rsid w:val="00760039"/>
    <w:rsid w:val="00781510"/>
    <w:rsid w:val="007839B2"/>
    <w:rsid w:val="00794213"/>
    <w:rsid w:val="00796A45"/>
    <w:rsid w:val="007A4253"/>
    <w:rsid w:val="007B7891"/>
    <w:rsid w:val="007D472F"/>
    <w:rsid w:val="007E5BA0"/>
    <w:rsid w:val="00836F20"/>
    <w:rsid w:val="008B5DCF"/>
    <w:rsid w:val="008C0E55"/>
    <w:rsid w:val="008D5D95"/>
    <w:rsid w:val="00940879"/>
    <w:rsid w:val="009A04C1"/>
    <w:rsid w:val="009B39E6"/>
    <w:rsid w:val="009B3D93"/>
    <w:rsid w:val="009D514C"/>
    <w:rsid w:val="00A102C6"/>
    <w:rsid w:val="00A5173F"/>
    <w:rsid w:val="00AC185A"/>
    <w:rsid w:val="00AE65C7"/>
    <w:rsid w:val="00AF0179"/>
    <w:rsid w:val="00AF11A2"/>
    <w:rsid w:val="00AF242B"/>
    <w:rsid w:val="00B13869"/>
    <w:rsid w:val="00B14E74"/>
    <w:rsid w:val="00B16F32"/>
    <w:rsid w:val="00B3243A"/>
    <w:rsid w:val="00B47213"/>
    <w:rsid w:val="00B613A3"/>
    <w:rsid w:val="00B6237B"/>
    <w:rsid w:val="00B650E2"/>
    <w:rsid w:val="00B9211C"/>
    <w:rsid w:val="00BD6858"/>
    <w:rsid w:val="00C13BAD"/>
    <w:rsid w:val="00C1628C"/>
    <w:rsid w:val="00C16A01"/>
    <w:rsid w:val="00C179DA"/>
    <w:rsid w:val="00C22B9C"/>
    <w:rsid w:val="00C32A5C"/>
    <w:rsid w:val="00CA3BBC"/>
    <w:rsid w:val="00CE7384"/>
    <w:rsid w:val="00DB2836"/>
    <w:rsid w:val="00DD3B83"/>
    <w:rsid w:val="00DD46A6"/>
    <w:rsid w:val="00DE345E"/>
    <w:rsid w:val="00DE34EC"/>
    <w:rsid w:val="00DE6D8D"/>
    <w:rsid w:val="00E44392"/>
    <w:rsid w:val="00E60498"/>
    <w:rsid w:val="00E63ECD"/>
    <w:rsid w:val="00E84AA1"/>
    <w:rsid w:val="00EA18DC"/>
    <w:rsid w:val="00EB6B94"/>
    <w:rsid w:val="00EB7E1C"/>
    <w:rsid w:val="00ED0839"/>
    <w:rsid w:val="00EE3FB7"/>
    <w:rsid w:val="00F04BA3"/>
    <w:rsid w:val="00F04BFC"/>
    <w:rsid w:val="00F10623"/>
    <w:rsid w:val="00F56A3B"/>
    <w:rsid w:val="00F57125"/>
    <w:rsid w:val="00F9275A"/>
    <w:rsid w:val="00FA2C14"/>
    <w:rsid w:val="00FA3B22"/>
    <w:rsid w:val="00FB533F"/>
    <w:rsid w:val="00FC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BB45A7"/>
  <w15:docId w15:val="{5A7DA71A-3740-4BD0-8A43-B6C22A73C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0D14"/>
    <w:pPr>
      <w:keepNext/>
      <w:keepLines/>
      <w:spacing w:before="240" w:after="240"/>
      <w:outlineLvl w:val="0"/>
    </w:pPr>
    <w:rPr>
      <w:rFonts w:ascii="Arial" w:eastAsia="Times New Roman" w:hAnsi="Arial" w:cs="Arial"/>
      <w:b/>
      <w:caps/>
      <w:sz w:val="20"/>
      <w:szCs w:val="20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50230B"/>
    <w:pPr>
      <w:spacing w:after="0" w:line="240" w:lineRule="auto"/>
      <w:outlineLvl w:val="1"/>
    </w:pPr>
    <w:rPr>
      <w:rFonts w:ascii="Arial" w:eastAsia="Times New Roman" w:hAnsi="Arial" w:cs="Arial"/>
      <w:b/>
      <w:sz w:val="20"/>
      <w:szCs w:val="20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221563"/>
    <w:pPr>
      <w:spacing w:after="0" w:line="240" w:lineRule="auto"/>
      <w:jc w:val="center"/>
      <w:outlineLvl w:val="2"/>
    </w:pPr>
    <w:rPr>
      <w:rFonts w:ascii="Arial" w:eastAsia="Times New Roman" w:hAnsi="Arial" w:cs="Arial"/>
      <w:b/>
      <w:sz w:val="20"/>
      <w:szCs w:val="20"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0230B"/>
    <w:rPr>
      <w:rFonts w:ascii="Arial" w:eastAsia="Times New Roman" w:hAnsi="Arial" w:cs="Arial"/>
      <w:b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21563"/>
    <w:rPr>
      <w:rFonts w:ascii="Arial" w:eastAsia="Times New Roman" w:hAnsi="Arial" w:cs="Arial"/>
      <w:b/>
      <w:sz w:val="20"/>
      <w:szCs w:val="20"/>
      <w:u w:val="single"/>
      <w:lang w:eastAsia="en-GB"/>
    </w:rPr>
  </w:style>
  <w:style w:type="character" w:customStyle="1" w:styleId="sectionlabel">
    <w:name w:val="section_label"/>
    <w:basedOn w:val="DefaultParagraphFont"/>
    <w:rsid w:val="00026268"/>
  </w:style>
  <w:style w:type="paragraph" w:styleId="FootnoteText">
    <w:name w:val="footnote text"/>
    <w:basedOn w:val="Normal"/>
    <w:link w:val="FootnoteTextChar"/>
    <w:uiPriority w:val="99"/>
    <w:semiHidden/>
    <w:unhideWhenUsed/>
    <w:rsid w:val="00F5712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712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712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B5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5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53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5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533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33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30D14"/>
    <w:rPr>
      <w:rFonts w:ascii="Arial" w:eastAsia="Times New Roman" w:hAnsi="Arial" w:cs="Arial"/>
      <w:b/>
      <w:caps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324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43A"/>
  </w:style>
  <w:style w:type="paragraph" w:styleId="Footer">
    <w:name w:val="footer"/>
    <w:basedOn w:val="Normal"/>
    <w:link w:val="FooterChar"/>
    <w:uiPriority w:val="99"/>
    <w:unhideWhenUsed/>
    <w:rsid w:val="00B324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43A"/>
  </w:style>
  <w:style w:type="character" w:styleId="Hyperlink">
    <w:name w:val="Hyperlink"/>
    <w:basedOn w:val="DefaultParagraphFont"/>
    <w:uiPriority w:val="99"/>
    <w:unhideWhenUsed/>
    <w:rsid w:val="009A04C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34EC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22B9C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22B9C"/>
    <w:rPr>
      <w:rFonts w:ascii="Lucida Grande" w:hAnsi="Lucida Grande" w:cs="Lucida Grande"/>
      <w:sz w:val="24"/>
      <w:szCs w:val="24"/>
    </w:rPr>
  </w:style>
  <w:style w:type="paragraph" w:styleId="Revision">
    <w:name w:val="Revision"/>
    <w:hidden/>
    <w:uiPriority w:val="99"/>
    <w:semiHidden/>
    <w:rsid w:val="00C22B9C"/>
    <w:pPr>
      <w:spacing w:after="0" w:line="240" w:lineRule="auto"/>
    </w:pPr>
  </w:style>
  <w:style w:type="table" w:styleId="TableGrid">
    <w:name w:val="Table Grid"/>
    <w:basedOn w:val="TableNormal"/>
    <w:uiPriority w:val="59"/>
    <w:rsid w:val="00624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5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896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58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91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95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48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982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63599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7904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1744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42117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483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44114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02447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4066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78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3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602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57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8750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68771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8789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84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32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7606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43728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pe.ox.ac.uk/admissions-statistics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ox.ac.uk/admissions/undergraduate/applying-to-oxford/decisions/contextual-data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2F87B-468D-FB47-8854-B9C5ECD31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 Brand</dc:creator>
  <cp:keywords/>
  <dc:description/>
  <cp:lastModifiedBy>Violet Brand</cp:lastModifiedBy>
  <cp:revision>2</cp:revision>
  <cp:lastPrinted>2020-03-24T14:44:00Z</cp:lastPrinted>
  <dcterms:created xsi:type="dcterms:W3CDTF">2021-04-16T09:31:00Z</dcterms:created>
  <dcterms:modified xsi:type="dcterms:W3CDTF">2021-04-16T09:31:00Z</dcterms:modified>
  <cp:category/>
</cp:coreProperties>
</file>