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97961" w14:textId="3CCAC368" w:rsidR="00555099" w:rsidRPr="009A04C1" w:rsidRDefault="00555099" w:rsidP="00EB7E1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Statistics </w:t>
      </w:r>
      <w:r w:rsidR="00305FC4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f</w:t>
      </w: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rom </w:t>
      </w:r>
      <w:r w:rsidR="00305FC4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he 201</w:t>
      </w:r>
      <w:r w:rsidR="00690859">
        <w:rPr>
          <w:rFonts w:ascii="Arial" w:eastAsia="Times New Roman" w:hAnsi="Arial" w:cs="Arial"/>
          <w:b/>
          <w:sz w:val="24"/>
          <w:szCs w:val="24"/>
          <w:lang w:eastAsia="en-GB"/>
        </w:rPr>
        <w:t>8</w:t>
      </w: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PPE Admissions </w:t>
      </w:r>
      <w:r w:rsidR="00305FC4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R</w:t>
      </w: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ound</w:t>
      </w:r>
    </w:p>
    <w:p w14:paraId="167EAE15" w14:textId="49B73F0D" w:rsidR="00555099" w:rsidRPr="009A04C1" w:rsidRDefault="00305FC4" w:rsidP="00EB7E1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F</w:t>
      </w:r>
      <w:r w:rsidR="00555099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or 201</w:t>
      </w:r>
      <w:r w:rsidR="00690859">
        <w:rPr>
          <w:rFonts w:ascii="Arial" w:eastAsia="Times New Roman" w:hAnsi="Arial" w:cs="Arial"/>
          <w:b/>
          <w:sz w:val="24"/>
          <w:szCs w:val="24"/>
          <w:lang w:eastAsia="en-GB"/>
        </w:rPr>
        <w:t>9</w:t>
      </w:r>
      <w:r w:rsidR="00555099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E</w:t>
      </w:r>
      <w:r w:rsidR="00555099" w:rsidRPr="009A04C1">
        <w:rPr>
          <w:rFonts w:ascii="Arial" w:eastAsia="Times New Roman" w:hAnsi="Arial" w:cs="Arial"/>
          <w:b/>
          <w:sz w:val="24"/>
          <w:szCs w:val="24"/>
          <w:lang w:eastAsia="en-GB"/>
        </w:rPr>
        <w:t>ntry</w:t>
      </w:r>
    </w:p>
    <w:p w14:paraId="21CD25D8" w14:textId="77777777" w:rsidR="00555099" w:rsidRPr="00FA2C14" w:rsidRDefault="00555099" w:rsidP="00EB7E1C">
      <w:pPr>
        <w:spacing w:after="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48702BE4" w14:textId="77777777" w:rsidR="00305FC4" w:rsidRPr="00FA2C14" w:rsidRDefault="00305FC4" w:rsidP="00EB7E1C">
      <w:pPr>
        <w:spacing w:after="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3AE1F3D4" w14:textId="28F4EE40" w:rsidR="00026268" w:rsidRPr="00FA2C14" w:rsidRDefault="00026268" w:rsidP="00EB7E1C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eastAsia="en-GB"/>
        </w:rPr>
      </w:pPr>
      <w:r w:rsidRPr="00FA2C14">
        <w:rPr>
          <w:rFonts w:ascii="Arial" w:hAnsi="Arial" w:cs="Arial"/>
          <w:sz w:val="20"/>
          <w:szCs w:val="20"/>
          <w:lang w:eastAsia="en-GB"/>
        </w:rPr>
        <w:t>In 201</w:t>
      </w:r>
      <w:r w:rsidR="00690859">
        <w:rPr>
          <w:rFonts w:ascii="Arial" w:hAnsi="Arial" w:cs="Arial"/>
          <w:sz w:val="20"/>
          <w:szCs w:val="20"/>
          <w:lang w:eastAsia="en-GB"/>
        </w:rPr>
        <w:t>8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we received </w:t>
      </w:r>
      <w:r w:rsidR="00690859" w:rsidRPr="00FA2C14">
        <w:rPr>
          <w:rFonts w:ascii="Arial" w:hAnsi="Arial" w:cs="Arial"/>
          <w:sz w:val="20"/>
          <w:szCs w:val="20"/>
          <w:lang w:eastAsia="en-GB"/>
        </w:rPr>
        <w:t>2</w:t>
      </w:r>
      <w:r w:rsidR="00524954">
        <w:rPr>
          <w:rFonts w:ascii="Arial" w:hAnsi="Arial" w:cs="Arial"/>
          <w:sz w:val="20"/>
          <w:szCs w:val="20"/>
          <w:lang w:eastAsia="en-GB"/>
        </w:rPr>
        <w:t>338</w:t>
      </w:r>
      <w:r w:rsidR="00690859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A2C14">
        <w:rPr>
          <w:rFonts w:ascii="Arial" w:hAnsi="Arial" w:cs="Arial"/>
          <w:sz w:val="20"/>
          <w:szCs w:val="20"/>
          <w:lang w:eastAsia="en-GB"/>
        </w:rPr>
        <w:t>applications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 xml:space="preserve"> for PPE</w:t>
      </w:r>
      <w:r w:rsidRPr="00FA2C14">
        <w:rPr>
          <w:rFonts w:ascii="Arial" w:hAnsi="Arial" w:cs="Arial"/>
          <w:sz w:val="20"/>
          <w:szCs w:val="20"/>
          <w:lang w:eastAsia="en-GB"/>
        </w:rPr>
        <w:t>. 7</w:t>
      </w:r>
      <w:r w:rsidR="00690859">
        <w:rPr>
          <w:rFonts w:ascii="Arial" w:hAnsi="Arial" w:cs="Arial"/>
          <w:sz w:val="20"/>
          <w:szCs w:val="20"/>
          <w:lang w:eastAsia="en-GB"/>
        </w:rPr>
        <w:t>19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applicants (3</w:t>
      </w:r>
      <w:r w:rsidR="00690859">
        <w:rPr>
          <w:rFonts w:ascii="Arial" w:hAnsi="Arial" w:cs="Arial"/>
          <w:sz w:val="20"/>
          <w:szCs w:val="20"/>
          <w:lang w:eastAsia="en-GB"/>
        </w:rPr>
        <w:t>1</w:t>
      </w:r>
      <w:r w:rsidRPr="00FA2C14">
        <w:rPr>
          <w:rFonts w:ascii="Arial" w:hAnsi="Arial" w:cs="Arial"/>
          <w:sz w:val="20"/>
          <w:szCs w:val="20"/>
          <w:lang w:eastAsia="en-GB"/>
        </w:rPr>
        <w:t>%) were shortlisted for interview. 2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7</w:t>
      </w:r>
      <w:r w:rsidR="00690859">
        <w:rPr>
          <w:rFonts w:ascii="Arial" w:hAnsi="Arial" w:cs="Arial"/>
          <w:sz w:val="20"/>
          <w:szCs w:val="20"/>
          <w:lang w:eastAsia="en-GB"/>
        </w:rPr>
        <w:t>6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offers of places were made (including Open Offers</w:t>
      </w:r>
      <w:r w:rsidR="00F57125" w:rsidRPr="00FA2C14">
        <w:rPr>
          <w:rStyle w:val="FootnoteReference"/>
          <w:rFonts w:ascii="Arial" w:eastAsia="Times New Roman" w:hAnsi="Arial" w:cs="Arial"/>
          <w:sz w:val="20"/>
          <w:szCs w:val="20"/>
          <w:lang w:eastAsia="en-GB"/>
        </w:rPr>
        <w:footnoteReference w:id="1"/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and Deferred Offers</w:t>
      </w:r>
      <w:r w:rsidR="00F57125" w:rsidRPr="00FA2C14">
        <w:rPr>
          <w:rStyle w:val="FootnoteReference"/>
          <w:rFonts w:ascii="Arial" w:eastAsia="Times New Roman" w:hAnsi="Arial" w:cs="Arial"/>
          <w:sz w:val="20"/>
          <w:szCs w:val="20"/>
          <w:lang w:eastAsia="en-GB"/>
        </w:rPr>
        <w:footnoteReference w:id="2"/>
      </w:r>
      <w:r w:rsidRPr="00FA2C14">
        <w:rPr>
          <w:rFonts w:ascii="Arial" w:hAnsi="Arial" w:cs="Arial"/>
          <w:sz w:val="20"/>
          <w:szCs w:val="20"/>
          <w:lang w:eastAsia="en-GB"/>
        </w:rPr>
        <w:t>). 1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2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% of all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>applicants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, and 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3</w:t>
      </w:r>
      <w:r w:rsidR="00690859">
        <w:rPr>
          <w:rFonts w:ascii="Arial" w:hAnsi="Arial" w:cs="Arial"/>
          <w:sz w:val="20"/>
          <w:szCs w:val="20"/>
          <w:lang w:eastAsia="en-GB"/>
        </w:rPr>
        <w:t>8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% of shortlisted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>applicants</w:t>
      </w:r>
      <w:r w:rsidRPr="00FA2C14">
        <w:rPr>
          <w:rFonts w:ascii="Arial" w:hAnsi="Arial" w:cs="Arial"/>
          <w:sz w:val="20"/>
          <w:szCs w:val="20"/>
          <w:lang w:eastAsia="en-GB"/>
        </w:rPr>
        <w:t>, were successful.</w:t>
      </w:r>
      <w:r w:rsidR="0050230B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2</w:t>
      </w:r>
      <w:r w:rsidR="00690859">
        <w:rPr>
          <w:rFonts w:ascii="Arial" w:hAnsi="Arial" w:cs="Arial"/>
          <w:sz w:val="20"/>
          <w:szCs w:val="20"/>
          <w:lang w:eastAsia="en-GB"/>
        </w:rPr>
        <w:t>255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(9</w:t>
      </w:r>
      <w:r w:rsidR="00524954">
        <w:rPr>
          <w:rFonts w:ascii="Arial" w:hAnsi="Arial" w:cs="Arial"/>
          <w:sz w:val="20"/>
          <w:szCs w:val="20"/>
          <w:lang w:eastAsia="en-GB"/>
        </w:rPr>
        <w:t>6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%)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applicants 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successfully registered for and sat the TSA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a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dmissions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t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est. </w:t>
      </w:r>
      <w:r w:rsidR="00690859">
        <w:rPr>
          <w:rFonts w:ascii="Arial" w:hAnsi="Arial" w:cs="Arial"/>
          <w:sz w:val="20"/>
          <w:szCs w:val="20"/>
          <w:lang w:eastAsia="en-GB"/>
        </w:rPr>
        <w:t>1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applicant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who had not sat the TSA </w:t>
      </w:r>
      <w:r w:rsidRPr="00FA2C14">
        <w:rPr>
          <w:rFonts w:ascii="Arial" w:hAnsi="Arial" w:cs="Arial"/>
          <w:sz w:val="20"/>
          <w:szCs w:val="20"/>
          <w:lang w:eastAsia="en-GB"/>
        </w:rPr>
        <w:t>w</w:t>
      </w:r>
      <w:r w:rsidR="00690859">
        <w:rPr>
          <w:rFonts w:ascii="Arial" w:hAnsi="Arial" w:cs="Arial"/>
          <w:sz w:val="20"/>
          <w:szCs w:val="20"/>
          <w:lang w:eastAsia="en-GB"/>
        </w:rPr>
        <w:t>as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interviewed</w:t>
      </w:r>
      <w:r w:rsidR="007E5BA0" w:rsidRPr="00FA2C14">
        <w:rPr>
          <w:rFonts w:ascii="Arial" w:hAnsi="Arial" w:cs="Arial"/>
          <w:sz w:val="20"/>
          <w:szCs w:val="20"/>
          <w:lang w:eastAsia="en-GB"/>
        </w:rPr>
        <w:t xml:space="preserve"> and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offered a place.</w:t>
      </w:r>
      <w:r w:rsidR="0050230B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A2C14" w:rsidRPr="00FA2C14">
        <w:rPr>
          <w:rFonts w:ascii="Arial" w:hAnsi="Arial" w:cs="Arial"/>
          <w:sz w:val="20"/>
          <w:szCs w:val="20"/>
          <w:lang w:eastAsia="en-GB"/>
        </w:rPr>
        <w:t>5</w:t>
      </w:r>
      <w:r w:rsidR="00690859">
        <w:rPr>
          <w:rFonts w:ascii="Arial" w:hAnsi="Arial" w:cs="Arial"/>
          <w:sz w:val="20"/>
          <w:szCs w:val="20"/>
          <w:lang w:eastAsia="en-GB"/>
        </w:rPr>
        <w:t>3</w:t>
      </w:r>
      <w:r w:rsidRPr="00FA2C14">
        <w:rPr>
          <w:rFonts w:ascii="Arial" w:hAnsi="Arial" w:cs="Arial"/>
          <w:sz w:val="20"/>
          <w:szCs w:val="20"/>
          <w:lang w:eastAsia="en-GB"/>
        </w:rPr>
        <w:t xml:space="preserve"> applicants applied for deferred entry</w:t>
      </w:r>
      <w:r w:rsidRPr="00346ED5">
        <w:rPr>
          <w:rFonts w:ascii="Arial" w:hAnsi="Arial" w:cs="Arial"/>
          <w:sz w:val="20"/>
          <w:szCs w:val="20"/>
          <w:lang w:eastAsia="en-GB"/>
        </w:rPr>
        <w:t xml:space="preserve">. Of these, </w:t>
      </w:r>
      <w:r w:rsidR="00690859">
        <w:rPr>
          <w:rFonts w:ascii="Arial" w:hAnsi="Arial" w:cs="Arial"/>
          <w:sz w:val="20"/>
          <w:szCs w:val="20"/>
          <w:lang w:eastAsia="en-GB"/>
        </w:rPr>
        <w:t>24</w:t>
      </w:r>
      <w:r w:rsidRPr="00346ED5">
        <w:rPr>
          <w:rFonts w:ascii="Arial" w:hAnsi="Arial" w:cs="Arial"/>
          <w:sz w:val="20"/>
          <w:szCs w:val="20"/>
          <w:lang w:eastAsia="en-GB"/>
        </w:rPr>
        <w:t xml:space="preserve"> were interviewed and </w:t>
      </w:r>
      <w:r w:rsidR="00690859">
        <w:rPr>
          <w:rFonts w:ascii="Arial" w:hAnsi="Arial" w:cs="Arial"/>
          <w:sz w:val="20"/>
          <w:szCs w:val="20"/>
          <w:lang w:eastAsia="en-GB"/>
        </w:rPr>
        <w:t>10</w:t>
      </w:r>
      <w:r w:rsidRPr="00346ED5">
        <w:rPr>
          <w:rFonts w:ascii="Arial" w:hAnsi="Arial" w:cs="Arial"/>
          <w:sz w:val="20"/>
          <w:szCs w:val="20"/>
          <w:lang w:eastAsia="en-GB"/>
        </w:rPr>
        <w:t xml:space="preserve"> received an offer for 20</w:t>
      </w:r>
      <w:r w:rsidR="00690859">
        <w:rPr>
          <w:rFonts w:ascii="Arial" w:hAnsi="Arial" w:cs="Arial"/>
          <w:sz w:val="20"/>
          <w:szCs w:val="20"/>
          <w:lang w:eastAsia="en-GB"/>
        </w:rPr>
        <w:t>20</w:t>
      </w:r>
      <w:r w:rsidRPr="00346ED5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0953F153" w14:textId="77777777" w:rsidR="00026268" w:rsidRPr="00346ED5" w:rsidRDefault="00026268" w:rsidP="00EB7E1C">
      <w:pPr>
        <w:pStyle w:val="Heading1"/>
      </w:pPr>
      <w:r w:rsidRPr="00346ED5">
        <w:t>1 Shortlisting</w:t>
      </w:r>
    </w:p>
    <w:p w14:paraId="745DA071" w14:textId="14027DE0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The factors involved in </w:t>
      </w:r>
      <w:r w:rsidR="007E5BA0" w:rsidRPr="00346ED5">
        <w:rPr>
          <w:rFonts w:ascii="Arial" w:eastAsia="Times New Roman" w:hAnsi="Arial" w:cs="Arial"/>
          <w:sz w:val="20"/>
          <w:szCs w:val="20"/>
          <w:lang w:eastAsia="en-GB"/>
        </w:rPr>
        <w:t>shortlisting applicants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have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the following levels of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>importance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</w:p>
    <w:p w14:paraId="46E0FE18" w14:textId="4DE5527E" w:rsidR="00026268" w:rsidRPr="00346ED5" w:rsidRDefault="00026268" w:rsidP="00EB7E1C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High Importance: TSA; GCSE (or similar) profile; predicted performance at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A-Level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E7B42" w:rsidRPr="00346ED5">
        <w:rPr>
          <w:rFonts w:ascii="Arial" w:eastAsia="Times New Roman" w:hAnsi="Arial" w:cs="Arial"/>
          <w:sz w:val="20"/>
          <w:szCs w:val="20"/>
          <w:lang w:eastAsia="en-GB"/>
        </w:rPr>
        <w:t>(or equivalent)</w:t>
      </w:r>
    </w:p>
    <w:p w14:paraId="4080C00D" w14:textId="77777777" w:rsidR="00026268" w:rsidRPr="00346ED5" w:rsidRDefault="00026268" w:rsidP="00EB7E1C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Medium Importance: UCAS reference </w:t>
      </w:r>
    </w:p>
    <w:p w14:paraId="5E3633C1" w14:textId="2EAFFD93" w:rsidR="00330D14" w:rsidRPr="00346ED5" w:rsidRDefault="00026268" w:rsidP="00EB7E1C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Low Importance: AS Level module grades</w:t>
      </w:r>
      <w:r w:rsidR="002E7B42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(or equivalent)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; UCAS personal statement </w:t>
      </w:r>
    </w:p>
    <w:p w14:paraId="4E2A36C1" w14:textId="77777777" w:rsidR="00305FC4" w:rsidRPr="00FA2C14" w:rsidRDefault="00305FC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14596538" w14:textId="0DA95741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Admissions tutors use the full set of information on GCSE performance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including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7/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 and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grades. They also use GCSE performance data to assess whether an applicant's grades reflect an under- or over-performance within the context of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their school (</w:t>
      </w:r>
      <w:hyperlink r:id="rId9" w:history="1">
        <w:r w:rsidR="009A04C1" w:rsidRPr="009A04C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see here</w:t>
        </w:r>
      </w:hyperlink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for further information about how contextual data is used). </w:t>
      </w:r>
    </w:p>
    <w:p w14:paraId="7629A51E" w14:textId="77777777" w:rsidR="00330D14" w:rsidRPr="00FA2C14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448CE2AB" w14:textId="5FDF9AAB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Figure 1 shows the distribution of the marks in each component of the TSA for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who were not interviewed,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those 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>interviewed but not offered a place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place.</w:t>
      </w:r>
    </w:p>
    <w:p w14:paraId="36B054E7" w14:textId="3BC1785D" w:rsidR="00C16A01" w:rsidRDefault="00C16A01">
      <w:pPr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>
        <w:rPr>
          <w:rFonts w:ascii="Arial" w:eastAsia="Times New Roman" w:hAnsi="Arial" w:cs="Arial"/>
          <w:sz w:val="20"/>
          <w:szCs w:val="20"/>
          <w:highlight w:val="yellow"/>
          <w:lang w:eastAsia="en-GB"/>
        </w:rPr>
        <w:br w:type="page"/>
      </w:r>
    </w:p>
    <w:p w14:paraId="2433F80A" w14:textId="7DCDAED1" w:rsidR="00026268" w:rsidRPr="00C16A01" w:rsidRDefault="00026268" w:rsidP="00EB7E1C">
      <w:pPr>
        <w:pStyle w:val="Heading2"/>
        <w:rPr>
          <w:b w:val="0"/>
        </w:rPr>
      </w:pPr>
      <w:r w:rsidRPr="00C16A01">
        <w:lastRenderedPageBreak/>
        <w:t>Figure 1:</w:t>
      </w:r>
      <w:r w:rsidR="0050230B" w:rsidRPr="00C16A01">
        <w:t xml:space="preserve"> </w:t>
      </w:r>
      <w:r w:rsidRPr="00C16A01">
        <w:t>TSA Marks</w:t>
      </w:r>
    </w:p>
    <w:p w14:paraId="55F6A41A" w14:textId="77777777" w:rsidR="007A4253" w:rsidRPr="00C16A01" w:rsidRDefault="007A4253" w:rsidP="00B3243A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F307E3F" w14:textId="51CDD89F" w:rsidR="00330D14" w:rsidRPr="00C16A01" w:rsidRDefault="00690859" w:rsidP="00B3243A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640DFB52" wp14:editId="4C95D06F">
            <wp:extent cx="5040000" cy="3694599"/>
            <wp:effectExtent l="0" t="0" r="0" b="0"/>
            <wp:docPr id="13" name="Picture 13" descr="Bar chart showing the distribution of TSA problem solving marks for candidates not interviewed, interviewed but not offered a place, and offered a place. " title="TSA problem sol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694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6C2938" w14:textId="5AA5ECDB" w:rsidR="004B639A" w:rsidRPr="00C16A01" w:rsidRDefault="00690859" w:rsidP="00B3243A">
      <w:pPr>
        <w:spacing w:after="0" w:line="240" w:lineRule="auto"/>
        <w:jc w:val="center"/>
      </w:pPr>
      <w:r>
        <w:rPr>
          <w:noProof/>
          <w:lang w:val="en-US"/>
        </w:rPr>
        <w:drawing>
          <wp:inline distT="0" distB="0" distL="0" distR="0" wp14:anchorId="49C0161F" wp14:editId="2393AE65">
            <wp:extent cx="5040000" cy="3674165"/>
            <wp:effectExtent l="0" t="0" r="0" b="8890"/>
            <wp:docPr id="17" name="Picture 17" descr="Bar chart showing the distribution of TSA critical thinking marks for candidates not interviewed, interviewed but not offered a place, and offered a place. " title="TSA critical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67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A3EAE" w14:textId="77777777" w:rsidR="00690859" w:rsidRDefault="0069085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57C8A74B" w14:textId="469F13EC" w:rsidR="00221563" w:rsidRPr="00C16A01" w:rsidRDefault="0069085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n-US"/>
        </w:rPr>
        <w:lastRenderedPageBreak/>
        <w:drawing>
          <wp:inline distT="0" distB="0" distL="0" distR="0" wp14:anchorId="7510E929" wp14:editId="7B400954">
            <wp:extent cx="5040000" cy="3663132"/>
            <wp:effectExtent l="0" t="0" r="0" b="0"/>
            <wp:docPr id="18" name="Picture 18" descr="Bar chart showing the distribution of TSA essay marks for candidates not interviewed, interviewed but not offered a place, and offered a place. " title="TSA ess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66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8120C6" w14:textId="36600B52" w:rsidR="00DD3B83" w:rsidRPr="00C16A01" w:rsidRDefault="00DD3B8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530FB980" w14:textId="4B69E214" w:rsidR="00221563" w:rsidRPr="00C16A01" w:rsidRDefault="00221563" w:rsidP="00B3243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1CDA60F" w14:textId="0AD8789C" w:rsidR="00026268" w:rsidRPr="006A5F42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Figure 2 shows the distribution of the number of </w:t>
      </w:r>
      <w:r w:rsidR="00C16A01" w:rsidRPr="00C16A01">
        <w:rPr>
          <w:rFonts w:ascii="Arial" w:eastAsia="Times New Roman" w:hAnsi="Arial" w:cs="Arial"/>
          <w:sz w:val="20"/>
          <w:szCs w:val="20"/>
          <w:lang w:eastAsia="en-GB"/>
        </w:rPr>
        <w:t>7/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A's and </w:t>
      </w:r>
      <w:r w:rsidR="00C16A01" w:rsidRP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>'s (panel</w:t>
      </w:r>
      <w:r w:rsidR="009A04C1"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(a)) and </w:t>
      </w:r>
      <w:r w:rsidR="00C16A01" w:rsidRP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's (panel (b)) at GCSE for </w:t>
      </w:r>
      <w:r w:rsidR="00F57125"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who were not interviewed, </w:t>
      </w:r>
      <w:r w:rsidR="00F04BFC"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those 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>interviewed but not offered a place</w:t>
      </w:r>
      <w:r w:rsidR="00F57125" w:rsidRPr="00C16A0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C16A01"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place.</w:t>
      </w:r>
    </w:p>
    <w:p w14:paraId="6BAD952B" w14:textId="77777777" w:rsidR="00B3243A" w:rsidRPr="006A5F42" w:rsidRDefault="00B3243A" w:rsidP="00C16A01"/>
    <w:p w14:paraId="02429881" w14:textId="2A40D8D9" w:rsidR="0050230B" w:rsidRDefault="00026268" w:rsidP="00B3243A">
      <w:pPr>
        <w:pStyle w:val="Heading2"/>
      </w:pPr>
      <w:r w:rsidRPr="006A5F42">
        <w:t>Figure 2:</w:t>
      </w:r>
      <w:r w:rsidR="00555099" w:rsidRPr="006A5F42">
        <w:t xml:space="preserve"> </w:t>
      </w:r>
      <w:r w:rsidRPr="006A5F42">
        <w:t>GCSE Grades</w:t>
      </w:r>
    </w:p>
    <w:p w14:paraId="14CBCD3C" w14:textId="4A57BCEA" w:rsidR="00C16A01" w:rsidRDefault="00C16A01" w:rsidP="00C16A01"/>
    <w:p w14:paraId="22F74276" w14:textId="59BDE633" w:rsidR="004858AE" w:rsidRPr="006A5F42" w:rsidRDefault="004858AE" w:rsidP="00A102C6">
      <w:pPr>
        <w:jc w:val="center"/>
      </w:pPr>
      <w:r>
        <w:rPr>
          <w:noProof/>
          <w:lang w:val="en-US"/>
        </w:rPr>
        <w:drawing>
          <wp:inline distT="0" distB="0" distL="0" distR="0" wp14:anchorId="3E320B13" wp14:editId="07F0D92E">
            <wp:extent cx="5040000" cy="2826676"/>
            <wp:effectExtent l="0" t="0" r="0" b="0"/>
            <wp:docPr id="20" name="Picture 20" descr="Bar chart showing the distribution of the number of 9/8/A* and 7/A GCSE grades for candidates not interviewed, interviewed but not offered a place, and offered a place. " title="GCSE grades: 9/8/A* and 7/A 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826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16DFA" w14:textId="596025F5" w:rsidR="007A4253" w:rsidRPr="006A5F42" w:rsidRDefault="004858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lastRenderedPageBreak/>
        <w:drawing>
          <wp:inline distT="0" distB="0" distL="0" distR="0" wp14:anchorId="02353240" wp14:editId="0C1386AA">
            <wp:extent cx="5040000" cy="3056854"/>
            <wp:effectExtent l="0" t="0" r="0" b="0"/>
            <wp:docPr id="19" name="Picture 19" descr="Bar chart showing the distribution of the number of 9/8/A* GCSE grades for candidates not interviewed, interviewed but not offered a place, and offered a place. " title="GCSE grades: 9/8/A* 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56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FE5276" w14:textId="4A4C573F" w:rsidR="00330D14" w:rsidRPr="006A5F42" w:rsidRDefault="00330D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F3BECF4" w14:textId="77777777" w:rsidR="004858AE" w:rsidRDefault="004858AE" w:rsidP="00EB7E1C">
      <w:pPr>
        <w:spacing w:after="0" w:line="240" w:lineRule="auto"/>
      </w:pPr>
    </w:p>
    <w:p w14:paraId="7D3FEF72" w14:textId="0CC9800F" w:rsidR="00026268" w:rsidRPr="006A5F42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Figure 3 shows the distribution of the number of predicted A*'s at A-Level for </w:t>
      </w:r>
      <w:r w:rsidR="00F57125"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>who were not interviewed,</w:t>
      </w:r>
      <w:r w:rsidR="00F04BFC"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those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interviewed but not offered a place</w:t>
      </w:r>
      <w:r w:rsidR="00F57125" w:rsidRPr="006A5F4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place.</w:t>
      </w:r>
    </w:p>
    <w:p w14:paraId="30C3BE85" w14:textId="77777777" w:rsidR="00221563" w:rsidRPr="006A5F42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6407974" w14:textId="3F91ECAF" w:rsidR="00026268" w:rsidRPr="006A5F42" w:rsidRDefault="00026268" w:rsidP="00EB7E1C">
      <w:pPr>
        <w:pStyle w:val="Heading2"/>
      </w:pPr>
      <w:r w:rsidRPr="006A5F42">
        <w:t>Figure 3:</w:t>
      </w:r>
      <w:r w:rsidR="00330D14" w:rsidRPr="006A5F42">
        <w:t xml:space="preserve"> </w:t>
      </w:r>
      <w:r w:rsidRPr="006A5F42">
        <w:t xml:space="preserve">Predicted </w:t>
      </w:r>
      <w:r w:rsidR="00C16A01">
        <w:t xml:space="preserve">and Achieved </w:t>
      </w:r>
      <w:r w:rsidRPr="006A5F42">
        <w:t>A-Level Grades</w:t>
      </w:r>
    </w:p>
    <w:p w14:paraId="2E550462" w14:textId="77777777" w:rsidR="00330D14" w:rsidRPr="00FA2C14" w:rsidRDefault="00330D14" w:rsidP="00EB7E1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en-GB"/>
        </w:rPr>
      </w:pPr>
    </w:p>
    <w:p w14:paraId="50323C4A" w14:textId="77777777" w:rsidR="00C16A01" w:rsidRPr="006A5F42" w:rsidRDefault="00C16A01" w:rsidP="00C16A01">
      <w:pPr>
        <w:spacing w:after="0"/>
      </w:pPr>
    </w:p>
    <w:p w14:paraId="52B0B72F" w14:textId="00DDFA8D" w:rsidR="002B596B" w:rsidRPr="00EB7E1C" w:rsidRDefault="004858A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7CD5C8FE" wp14:editId="05DB2168">
            <wp:extent cx="5040000" cy="3029584"/>
            <wp:effectExtent l="0" t="0" r="0" b="0"/>
            <wp:docPr id="21" name="Picture 21" descr="Bar chart showing the distribution of the number of A* A-Level grades for candidates not interviewed, interviewed but not offered a place, and offered a place. " title="A-Level grades: A* c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29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D824E" w14:textId="77777777" w:rsidR="00C16A01" w:rsidRDefault="00C16A01">
      <w:pPr>
        <w:rPr>
          <w:rFonts w:ascii="Arial" w:eastAsia="Times New Roman" w:hAnsi="Arial" w:cs="Arial"/>
          <w:b/>
          <w:caps/>
          <w:sz w:val="20"/>
          <w:szCs w:val="20"/>
          <w:lang w:eastAsia="en-GB"/>
        </w:rPr>
      </w:pPr>
      <w:r>
        <w:br w:type="page"/>
      </w:r>
    </w:p>
    <w:p w14:paraId="6B0CCB11" w14:textId="75E559A8" w:rsidR="00026268" w:rsidRPr="009B3D93" w:rsidRDefault="00026268" w:rsidP="00EB7E1C">
      <w:pPr>
        <w:pStyle w:val="Heading1"/>
        <w:rPr>
          <w:b w:val="0"/>
        </w:rPr>
      </w:pPr>
      <w:r w:rsidRPr="009B3D93">
        <w:lastRenderedPageBreak/>
        <w:t>2 Interviews &amp; Offers</w:t>
      </w:r>
    </w:p>
    <w:p w14:paraId="64D72C35" w14:textId="13326410" w:rsidR="00026268" w:rsidRPr="009B3D93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The characteristics being judged in interview are</w:t>
      </w:r>
      <w:r w:rsidR="00F57125" w:rsidRPr="009B3D93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2DC7CFC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Application and interest: capacity for sustained study, motivation and interest, an independent and reflective approach to learning; </w:t>
      </w:r>
    </w:p>
    <w:p w14:paraId="657B2663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Reasoning ability: ability to analyse and solve problems using logical and critical approaches, ability to assess relevance, capacity to construct and critically assess arguments, flexibility and willingness to consider alternative views; </w:t>
      </w:r>
    </w:p>
    <w:p w14:paraId="407C920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Communication: willingness and ability to express ideas clearly and effectively on paper and orally; ability to listen; ability to give considered responses.</w:t>
      </w:r>
    </w:p>
    <w:p w14:paraId="51539B4B" w14:textId="0F796856" w:rsidR="00330D14" w:rsidRPr="006A5F42" w:rsidRDefault="00026268" w:rsidP="00EB7E1C">
      <w:pPr>
        <w:pStyle w:val="Heading1"/>
      </w:pPr>
      <w:r w:rsidRPr="006A5F42">
        <w:t>3 A-level Subjects</w:t>
      </w:r>
    </w:p>
    <w:p w14:paraId="116A1819" w14:textId="6A11CDD3" w:rsidR="00026268" w:rsidRPr="00C179DA" w:rsidRDefault="00DE345E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1116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(4</w:t>
      </w:r>
      <w:r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applicants offered A-levels. Applicants for PPE may have done any combination of subjects at school. History and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useful backgrounds, but are considered not essential. </w:t>
      </w:r>
    </w:p>
    <w:p w14:paraId="417219C6" w14:textId="77777777" w:rsidR="00330D14" w:rsidRPr="00C179DA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2B375F" w14:textId="4294D95D" w:rsidR="00026268" w:rsidRPr="00C179DA" w:rsidRDefault="009A04C1" w:rsidP="00EB7E1C">
      <w:pPr>
        <w:pStyle w:val="Heading2"/>
        <w:rPr>
          <w:b w:val="0"/>
        </w:rPr>
      </w:pPr>
      <w:r>
        <w:t>Maths</w:t>
      </w:r>
    </w:p>
    <w:p w14:paraId="33332C71" w14:textId="77777777" w:rsidR="00221563" w:rsidRPr="00C179DA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AF80B82" w14:textId="1C91F054" w:rsidR="00026268" w:rsidRPr="00C179DA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Although a background in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not formally required for admission, PPE applicants should have sufficient interest in, and aptitude for,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to cope with the mathematical elements of the course.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a particular advantage for the Economics component of the course, as well as for the first year logic course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hilosophy, and for understanding theories and data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olitics.</w:t>
      </w:r>
    </w:p>
    <w:p w14:paraId="2CEA6C91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8DE4575" w14:textId="058C84C2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 the </w:t>
      </w:r>
      <w:r w:rsidR="00DE345E">
        <w:rPr>
          <w:rFonts w:ascii="Arial" w:eastAsia="Times New Roman" w:hAnsi="Arial" w:cs="Arial"/>
          <w:sz w:val="20"/>
          <w:szCs w:val="20"/>
          <w:lang w:eastAsia="en-GB"/>
        </w:rPr>
        <w:t>1116</w:t>
      </w:r>
      <w:r w:rsidR="00DE345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applicants offering A-Levels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E345E">
        <w:rPr>
          <w:rFonts w:ascii="Arial" w:eastAsia="Times New Roman" w:hAnsi="Arial" w:cs="Arial"/>
          <w:sz w:val="20"/>
          <w:szCs w:val="20"/>
          <w:lang w:eastAsia="en-GB"/>
        </w:rPr>
        <w:t>891</w:t>
      </w:r>
      <w:r w:rsidR="00DE345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Maths (or Maths and Further Maths). Of the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DE345E">
        <w:rPr>
          <w:rFonts w:ascii="Arial" w:eastAsia="Times New Roman" w:hAnsi="Arial" w:cs="Arial"/>
          <w:sz w:val="20"/>
          <w:szCs w:val="20"/>
          <w:lang w:eastAsia="en-GB"/>
        </w:rPr>
        <w:t>78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applicants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offering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interviewed, </w:t>
      </w:r>
      <w:r w:rsidR="00DE345E">
        <w:rPr>
          <w:rFonts w:ascii="Arial" w:eastAsia="Times New Roman" w:hAnsi="Arial" w:cs="Arial"/>
          <w:sz w:val="20"/>
          <w:szCs w:val="20"/>
          <w:lang w:eastAsia="en-GB"/>
        </w:rPr>
        <w:t>413</w:t>
      </w:r>
      <w:r w:rsidR="00DE345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(8</w:t>
      </w:r>
      <w:r w:rsidR="00DE345E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%) had Maths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. O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>f the 1</w:t>
      </w:r>
      <w:r w:rsidR="00DE345E">
        <w:rPr>
          <w:rFonts w:ascii="Arial" w:eastAsia="Times New Roman" w:hAnsi="Arial" w:cs="Arial"/>
          <w:sz w:val="20"/>
          <w:szCs w:val="20"/>
          <w:lang w:eastAsia="en-GB"/>
        </w:rPr>
        <w:t>92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offering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a place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17</w:t>
      </w:r>
      <w:r w:rsidR="00DE345E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DE345E">
        <w:rPr>
          <w:rFonts w:ascii="Arial" w:eastAsia="Times New Roman" w:hAnsi="Arial" w:cs="Arial"/>
          <w:sz w:val="20"/>
          <w:szCs w:val="20"/>
          <w:lang w:eastAsia="en-GB"/>
        </w:rPr>
        <w:t>89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%) had Maths.</w:t>
      </w:r>
    </w:p>
    <w:p w14:paraId="3853B59E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21B5B10" w14:textId="5659206E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B9211C">
        <w:rPr>
          <w:rFonts w:ascii="Arial" w:eastAsia="Times New Roman" w:hAnsi="Arial" w:cs="Arial"/>
          <w:sz w:val="20"/>
          <w:szCs w:val="20"/>
          <w:lang w:eastAsia="en-GB"/>
        </w:rPr>
        <w:t>The following diagrams show the distribution of marks in the three components of the TSA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applicants with and without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Maths. The average marks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 Maths were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7.6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70.4</w:t>
      </w:r>
      <w:r w:rsidR="00B9211C" w:rsidRPr="006A5F4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2.6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in the Problem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Solving, Critical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hinking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and Essay components respectively.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without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the average marks were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1.9,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B9211C" w:rsidRPr="00B9211C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.5.</w:t>
      </w:r>
    </w:p>
    <w:p w14:paraId="7E6B380D" w14:textId="77777777" w:rsidR="00221563" w:rsidRPr="006A5F42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14108A" w14:textId="39C3D724" w:rsidR="00026268" w:rsidRPr="006A5F42" w:rsidRDefault="00026268" w:rsidP="00EB7E1C">
      <w:pPr>
        <w:pStyle w:val="Heading2"/>
      </w:pPr>
      <w:r w:rsidRPr="006A5F42">
        <w:t>Figure 4:</w:t>
      </w:r>
      <w:r w:rsidR="00221563" w:rsidRPr="006A5F42">
        <w:t xml:space="preserve"> </w:t>
      </w:r>
      <w:r w:rsidRPr="006A5F42">
        <w:t>TSA Marks</w:t>
      </w:r>
    </w:p>
    <w:p w14:paraId="7A70A26A" w14:textId="3778061D" w:rsidR="004B639A" w:rsidRDefault="004B639A" w:rsidP="00C16A01">
      <w:pPr>
        <w:spacing w:after="0"/>
      </w:pPr>
    </w:p>
    <w:p w14:paraId="2636D98C" w14:textId="77777777" w:rsidR="00C16A01" w:rsidRPr="006A5F42" w:rsidRDefault="00C16A01" w:rsidP="00C16A01">
      <w:pPr>
        <w:spacing w:after="0"/>
      </w:pPr>
    </w:p>
    <w:p w14:paraId="04CA3858" w14:textId="094A2D9A" w:rsidR="002B596B" w:rsidRPr="006A5F42" w:rsidRDefault="000419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7F4F21D8" wp14:editId="6772E9EF">
            <wp:extent cx="5040000" cy="3050104"/>
            <wp:effectExtent l="0" t="0" r="0" b="0"/>
            <wp:docPr id="22" name="Picture 22" descr="Bar chart showing the distribution of TSA problem solving marks for candidates with and without A Levels in Maths." title="TSA problem sol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50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58400" w14:textId="30EC246A" w:rsidR="002B596B" w:rsidRDefault="002B596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E3DB12D" w14:textId="5F3A12CA" w:rsidR="007A4253" w:rsidRPr="006A5F42" w:rsidRDefault="007A425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15EFBC3" w14:textId="39F5CEC7" w:rsidR="002B596B" w:rsidRDefault="000419B1" w:rsidP="00A102C6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lastRenderedPageBreak/>
        <w:drawing>
          <wp:inline distT="0" distB="0" distL="0" distR="0" wp14:anchorId="42CFDBCF" wp14:editId="724A1577">
            <wp:extent cx="5040000" cy="3465144"/>
            <wp:effectExtent l="0" t="0" r="0" b="0"/>
            <wp:docPr id="23" name="Picture 23" descr="Bar chart showing the distribution of TSA critical thinking marks for candidates with and without A Levels in Maths." title="TSA critical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465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8C691" w14:textId="77777777" w:rsidR="000419B1" w:rsidRPr="006A5F42" w:rsidRDefault="000419B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CCF38BB" w14:textId="35413400" w:rsidR="00026268" w:rsidRPr="00AF0179" w:rsidRDefault="00026268" w:rsidP="00A102C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AF0179">
        <w:rPr>
          <w:rFonts w:ascii="Arial" w:eastAsia="Times New Roman" w:hAnsi="Arial" w:cs="Arial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0" distR="0" wp14:anchorId="1C72185E" wp14:editId="601D8585">
                <wp:extent cx="304800" cy="304800"/>
                <wp:effectExtent l="0" t="0" r="0" b="0"/>
                <wp:docPr id="4" name="Rectangle 4" descr="image: 8E__MathsTSAEssay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4193C3" id="Rectangle 4" o:spid="_x0000_s1026" alt="image: 8E__MathsTSAEssay.ep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CizK0/PAgAA3A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0419B1"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49ACBCE9" wp14:editId="12B31267">
            <wp:extent cx="5040000" cy="3612176"/>
            <wp:effectExtent l="0" t="0" r="0" b="0"/>
            <wp:docPr id="24" name="Picture 24" descr="Bar chart showing the distribution of TSA essay marks for candidates with and without A Levels in Maths. " title="TSA ess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612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9416B" w14:textId="0A29688C" w:rsidR="00C16A01" w:rsidRDefault="00C16A01" w:rsidP="00A102C6">
      <w:pPr>
        <w:jc w:val="center"/>
      </w:pPr>
      <w:r>
        <w:br w:type="page"/>
      </w:r>
    </w:p>
    <w:p w14:paraId="74C03632" w14:textId="04A5D1AB" w:rsidR="00026268" w:rsidRPr="00AF0179" w:rsidRDefault="00026268" w:rsidP="00EB7E1C">
      <w:pPr>
        <w:pStyle w:val="Heading2"/>
      </w:pPr>
      <w:r w:rsidRPr="00AF0179">
        <w:lastRenderedPageBreak/>
        <w:t>History</w:t>
      </w:r>
    </w:p>
    <w:p w14:paraId="0CEC1B52" w14:textId="4F63948A" w:rsidR="00026268" w:rsidRPr="00FA2C14" w:rsidRDefault="00FB533F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</w:t>
      </w:r>
      <w:r w:rsidR="004909DB" w:rsidRPr="00AF0179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116</w:t>
      </w:r>
      <w:r w:rsidR="004909DB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A-Levels, 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 xml:space="preserve">432 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A-Level 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Of the 4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interviewed, 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211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(4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>f the 1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92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applicants offering A-Levels who were awarded a place, 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93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4909DB">
        <w:rPr>
          <w:rFonts w:ascii="Arial" w:eastAsia="Times New Roman" w:hAnsi="Arial" w:cs="Arial"/>
          <w:sz w:val="20"/>
          <w:szCs w:val="20"/>
          <w:lang w:eastAsia="en-GB"/>
        </w:rPr>
        <w:t>48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had History. </w:t>
      </w:r>
    </w:p>
    <w:p w14:paraId="7B548E45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58E0D5B4" w14:textId="77777777" w:rsidR="00026268" w:rsidRPr="007839B2" w:rsidRDefault="00026268" w:rsidP="00EB7E1C">
      <w:pPr>
        <w:pStyle w:val="Heading2"/>
      </w:pPr>
      <w:r w:rsidRPr="007839B2">
        <w:t>PPE</w:t>
      </w:r>
    </w:p>
    <w:p w14:paraId="5DC1D27A" w14:textId="22B3257F" w:rsidR="00026268" w:rsidRPr="00E44392" w:rsidRDefault="004909DB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882</w:t>
      </w:r>
      <w:r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applicants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(7</w:t>
      </w:r>
      <w:r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7839B2" w:rsidRPr="007839B2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offered at least one A</w:t>
      </w:r>
      <w:r w:rsidR="00FB533F" w:rsidRPr="007839B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>Level in either Philosophy, Politics/Government</w:t>
      </w:r>
      <w:r w:rsidR="00F04BFC" w:rsidRPr="007839B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6268" w:rsidRPr="007839B2">
        <w:rPr>
          <w:rFonts w:ascii="Arial" w:eastAsia="Times New Roman" w:hAnsi="Arial" w:cs="Arial"/>
          <w:sz w:val="20"/>
          <w:szCs w:val="20"/>
          <w:lang w:eastAsia="en-GB"/>
        </w:rPr>
        <w:t xml:space="preserve"> or Economics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. Of the 1</w:t>
      </w:r>
      <w:r>
        <w:rPr>
          <w:rFonts w:ascii="Arial" w:eastAsia="Times New Roman" w:hAnsi="Arial" w:cs="Arial"/>
          <w:sz w:val="20"/>
          <w:szCs w:val="20"/>
          <w:lang w:eastAsia="en-GB"/>
        </w:rPr>
        <w:t>92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B533F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>places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, 1</w:t>
      </w:r>
      <w:r>
        <w:rPr>
          <w:rFonts w:ascii="Arial" w:eastAsia="Times New Roman" w:hAnsi="Arial" w:cs="Arial"/>
          <w:sz w:val="20"/>
          <w:szCs w:val="20"/>
          <w:lang w:eastAsia="en-GB"/>
        </w:rPr>
        <w:t>52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 w:rsidRPr="00E44392">
        <w:rPr>
          <w:rFonts w:ascii="Arial" w:eastAsia="Times New Roman" w:hAnsi="Arial" w:cs="Arial"/>
          <w:sz w:val="20"/>
          <w:szCs w:val="20"/>
          <w:lang w:eastAsia="en-GB"/>
        </w:rPr>
        <w:t>(</w:t>
      </w:r>
      <w:r>
        <w:rPr>
          <w:rFonts w:ascii="Arial" w:eastAsia="Times New Roman" w:hAnsi="Arial" w:cs="Arial"/>
          <w:sz w:val="20"/>
          <w:szCs w:val="20"/>
          <w:lang w:eastAsia="en-GB"/>
        </w:rPr>
        <w:t>79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at least one of these subjects.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Economics was the most popular of these subjects. It was offered by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723</w:t>
      </w:r>
      <w:r w:rsidR="00AF11A2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of those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studying A</w:t>
      </w:r>
      <w:r w:rsidR="00B650E2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(6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%) and by 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115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60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%) of those </w:t>
      </w:r>
      <w:r w:rsidR="00333AD7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places.</w:t>
      </w:r>
      <w:r w:rsidR="00305FC4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Politics/Government was offered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55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applicants, and Philosophy by</w:t>
      </w:r>
      <w:r w:rsidR="00203A9B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applicants.</w:t>
      </w:r>
      <w:r w:rsid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F9275A" w:rsidRPr="00E4439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applicants offered A</w:t>
      </w:r>
      <w:r w:rsidR="007E5BA0" w:rsidRPr="00E4439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E44392">
        <w:rPr>
          <w:rFonts w:ascii="Arial" w:eastAsia="Times New Roman" w:hAnsi="Arial" w:cs="Arial"/>
          <w:sz w:val="20"/>
          <w:szCs w:val="20"/>
          <w:lang w:eastAsia="en-GB"/>
        </w:rPr>
        <w:t>Levels in all three subjects.</w:t>
      </w:r>
    </w:p>
    <w:p w14:paraId="6FB46EB4" w14:textId="77777777" w:rsidR="00026268" w:rsidRPr="009A04C1" w:rsidRDefault="00026268" w:rsidP="00EB7E1C">
      <w:pPr>
        <w:pStyle w:val="Heading1"/>
        <w:rPr>
          <w:b w:val="0"/>
        </w:rPr>
      </w:pPr>
      <w:r w:rsidRPr="009A04C1">
        <w:t>4 International Applicants</w:t>
      </w:r>
    </w:p>
    <w:p w14:paraId="7807EE2B" w14:textId="491EBD78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There were 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801</w:t>
      </w:r>
      <w:r w:rsidR="00AF11A2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="00C1628C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non-EU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international applicants. Of these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168</w:t>
      </w:r>
      <w:r w:rsidR="00AF11A2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shortlisted for interview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shortlisted)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 xml:space="preserve">55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offered places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placed)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044E37E" w14:textId="77777777" w:rsidR="0050230B" w:rsidRPr="00FA2C14" w:rsidRDefault="0050230B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B21075E" w14:textId="7FD36E7D" w:rsidR="00026268" w:rsidRDefault="00026268" w:rsidP="00EB7E1C">
      <w:pPr>
        <w:pStyle w:val="Heading2"/>
      </w:pPr>
      <w:r w:rsidRPr="009A04C1">
        <w:t>Figure 5:</w:t>
      </w:r>
      <w:r w:rsidR="0050230B" w:rsidRPr="009A04C1">
        <w:t xml:space="preserve"> </w:t>
      </w:r>
      <w:r w:rsidRPr="009A04C1">
        <w:t>TSA Marks</w:t>
      </w:r>
    </w:p>
    <w:p w14:paraId="30DCE637" w14:textId="77777777" w:rsidR="00C16A01" w:rsidRPr="00EB7E1C" w:rsidRDefault="00C16A01" w:rsidP="00C16A01"/>
    <w:p w14:paraId="0AB1E5DA" w14:textId="64CC1478" w:rsidR="002B596B" w:rsidRPr="00EB7E1C" w:rsidRDefault="00AF11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00C0B599" wp14:editId="4E5D0C27">
            <wp:extent cx="5040000" cy="3515270"/>
            <wp:effectExtent l="0" t="0" r="0" b="0"/>
            <wp:docPr id="25" name="Picture 25" descr="Bar chart showing the distribution of TSA problem solving marks for international and non-international candidates." title="TSA problem sol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5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B7FD2" w14:textId="7043A05A" w:rsidR="00026268" w:rsidRPr="00EB7E1C" w:rsidRDefault="00026268" w:rsidP="00A102C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B7E1C">
        <w:rPr>
          <w:rFonts w:ascii="Arial" w:eastAsia="Times New Roman" w:hAnsi="Arial" w:cs="Arial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inline distT="0" distB="0" distL="0" distR="0" wp14:anchorId="67982212" wp14:editId="525FF5D0">
                <wp:extent cx="304800" cy="304800"/>
                <wp:effectExtent l="0" t="0" r="0" b="0"/>
                <wp:docPr id="3" name="Rectangle 3" descr="image: 9E__InterTSAProb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24A9E14" id="Rectangle 3" o:spid="_x0000_s1026" alt="image: 9E__InterTSAProb.ep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fvwifPAgAA2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="00AF11A2">
        <w:rPr>
          <w:rFonts w:ascii="Arial" w:eastAsia="Times New Roman" w:hAnsi="Arial" w:cs="Arial"/>
          <w:noProof/>
          <w:sz w:val="20"/>
          <w:szCs w:val="20"/>
          <w:lang w:val="en-US"/>
        </w:rPr>
        <w:drawing>
          <wp:inline distT="0" distB="0" distL="0" distR="0" wp14:anchorId="3F1D083C" wp14:editId="72EC2BA3">
            <wp:extent cx="5040000" cy="3535182"/>
            <wp:effectExtent l="0" t="0" r="0" b="0"/>
            <wp:docPr id="26" name="Picture 26" descr="Bar chart showing the distribution of TSA critical thinking marks for international and non-international applicants. " title="TSA critical th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535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3FD40" w14:textId="4E5511BC" w:rsidR="00C16A01" w:rsidRDefault="00C16A01"/>
    <w:p w14:paraId="51D60CDE" w14:textId="0320AC37" w:rsidR="00AF11A2" w:rsidRDefault="00AF11A2" w:rsidP="00A102C6">
      <w:pPr>
        <w:jc w:val="center"/>
      </w:pPr>
      <w:bookmarkStart w:id="0" w:name="_GoBack"/>
      <w:r>
        <w:rPr>
          <w:noProof/>
          <w:lang w:val="en-US"/>
        </w:rPr>
        <w:drawing>
          <wp:inline distT="0" distB="0" distL="0" distR="0" wp14:anchorId="2A3B6D16" wp14:editId="494B58C4">
            <wp:extent cx="5040000" cy="3384497"/>
            <wp:effectExtent l="0" t="0" r="0" b="0"/>
            <wp:docPr id="27" name="Picture 27" descr="Bar chart showing the distribution of TSA essay marks for international and non-international applicants. " title="TSA ess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384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0854979A" w14:textId="1D5DC5FC" w:rsidR="00CE7384" w:rsidRPr="00EB7E1C" w:rsidRDefault="00CE738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CE7384" w:rsidRPr="00EB7E1C" w:rsidSect="00EB7E1C">
      <w:footerReference w:type="default" r:id="rId2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0086A" w14:textId="77777777" w:rsidR="00781510" w:rsidRDefault="00781510" w:rsidP="00F57125">
      <w:pPr>
        <w:spacing w:after="0" w:line="240" w:lineRule="auto"/>
      </w:pPr>
      <w:r>
        <w:separator/>
      </w:r>
    </w:p>
    <w:p w14:paraId="2C0A5990" w14:textId="77777777" w:rsidR="008B5DCF" w:rsidRDefault="008B5DCF"/>
  </w:endnote>
  <w:endnote w:type="continuationSeparator" w:id="0">
    <w:p w14:paraId="11D8375A" w14:textId="77777777" w:rsidR="00781510" w:rsidRDefault="00781510" w:rsidP="00F57125">
      <w:pPr>
        <w:spacing w:after="0" w:line="240" w:lineRule="auto"/>
      </w:pPr>
      <w:r>
        <w:continuationSeparator/>
      </w:r>
    </w:p>
    <w:p w14:paraId="6403ED0E" w14:textId="77777777" w:rsidR="008B5DCF" w:rsidRDefault="008B5D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73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388F6" w14:textId="427E3CF2" w:rsidR="00B3243A" w:rsidRDefault="00B3243A" w:rsidP="00B3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7C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A3CFE9B" w14:textId="77777777" w:rsidR="008B5DCF" w:rsidRDefault="008B5DC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55E42" w14:textId="77777777" w:rsidR="00781510" w:rsidRDefault="00781510" w:rsidP="00F57125">
      <w:pPr>
        <w:spacing w:after="0" w:line="240" w:lineRule="auto"/>
      </w:pPr>
      <w:r>
        <w:separator/>
      </w:r>
    </w:p>
    <w:p w14:paraId="24F27E3E" w14:textId="77777777" w:rsidR="008B5DCF" w:rsidRDefault="008B5DCF"/>
  </w:footnote>
  <w:footnote w:type="continuationSeparator" w:id="0">
    <w:p w14:paraId="56040C84" w14:textId="77777777" w:rsidR="00781510" w:rsidRDefault="00781510" w:rsidP="00F57125">
      <w:pPr>
        <w:spacing w:after="0" w:line="240" w:lineRule="auto"/>
      </w:pPr>
      <w:r>
        <w:continuationSeparator/>
      </w:r>
    </w:p>
    <w:p w14:paraId="6B84D74E" w14:textId="77777777" w:rsidR="008B5DCF" w:rsidRDefault="008B5DCF"/>
  </w:footnote>
  <w:footnote w:id="1">
    <w:p w14:paraId="79F7A6C7" w14:textId="358E4401" w:rsidR="00F57125" w:rsidRPr="00EB7E1C" w:rsidRDefault="00F57125">
      <w:pPr>
        <w:pStyle w:val="FootnoteText"/>
        <w:rPr>
          <w:rFonts w:ascii="Arial" w:hAnsi="Arial" w:cs="Arial"/>
        </w:rPr>
      </w:pPr>
      <w:r w:rsidRPr="00EB7E1C">
        <w:rPr>
          <w:rStyle w:val="FootnoteReference"/>
          <w:rFonts w:ascii="Arial" w:hAnsi="Arial" w:cs="Arial"/>
        </w:rPr>
        <w:footnoteRef/>
      </w:r>
      <w:r w:rsidRPr="00EB7E1C">
        <w:rPr>
          <w:rFonts w:ascii="Arial" w:hAnsi="Arial" w:cs="Arial"/>
        </w:rPr>
        <w:t xml:space="preserve"> Applicants awarded Open</w:t>
      </w:r>
      <w:r w:rsidR="00F04BFC" w:rsidRPr="00EB7E1C">
        <w:rPr>
          <w:rFonts w:ascii="Arial" w:hAnsi="Arial" w:cs="Arial"/>
        </w:rPr>
        <w:t xml:space="preserve"> Offers are guaranteed a place, </w:t>
      </w:r>
      <w:r w:rsidRPr="00EB7E1C">
        <w:rPr>
          <w:rFonts w:ascii="Arial" w:hAnsi="Arial" w:cs="Arial"/>
        </w:rPr>
        <w:t>subject to the c</w:t>
      </w:r>
      <w:r w:rsidR="00F04BFC" w:rsidRPr="00EB7E1C">
        <w:rPr>
          <w:rFonts w:ascii="Arial" w:hAnsi="Arial" w:cs="Arial"/>
        </w:rPr>
        <w:t>onditions attached to the offer</w:t>
      </w:r>
      <w:r w:rsidRPr="00EB7E1C">
        <w:rPr>
          <w:rFonts w:ascii="Arial" w:hAnsi="Arial" w:cs="Arial"/>
        </w:rPr>
        <w:t xml:space="preserve">. However, their college </w:t>
      </w:r>
      <w:r w:rsidR="002E7B42">
        <w:rPr>
          <w:rFonts w:ascii="Arial" w:hAnsi="Arial" w:cs="Arial"/>
        </w:rPr>
        <w:t>is not</w:t>
      </w:r>
      <w:r w:rsidRPr="00EB7E1C">
        <w:rPr>
          <w:rFonts w:ascii="Arial" w:hAnsi="Arial" w:cs="Arial"/>
        </w:rPr>
        <w:t xml:space="preserve"> decided until</w:t>
      </w:r>
      <w:r w:rsidR="00F04BFC" w:rsidRPr="00EB7E1C">
        <w:rPr>
          <w:rFonts w:ascii="Arial" w:hAnsi="Arial" w:cs="Arial"/>
        </w:rPr>
        <w:t xml:space="preserve"> after</w:t>
      </w:r>
      <w:r w:rsidRPr="00EB7E1C">
        <w:rPr>
          <w:rFonts w:ascii="Arial" w:hAnsi="Arial" w:cs="Arial"/>
        </w:rPr>
        <w:t xml:space="preserve"> exam results are released. </w:t>
      </w:r>
    </w:p>
  </w:footnote>
  <w:footnote w:id="2">
    <w:p w14:paraId="2CC62298" w14:textId="6FC77EAB" w:rsidR="00F57125" w:rsidRPr="00EB7E1C" w:rsidRDefault="00F57125">
      <w:pPr>
        <w:pStyle w:val="FootnoteText"/>
        <w:rPr>
          <w:rFonts w:ascii="Arial" w:hAnsi="Arial" w:cs="Arial"/>
        </w:rPr>
      </w:pPr>
      <w:r w:rsidRPr="00EB7E1C">
        <w:rPr>
          <w:rStyle w:val="FootnoteReference"/>
          <w:rFonts w:ascii="Arial" w:hAnsi="Arial" w:cs="Arial"/>
        </w:rPr>
        <w:footnoteRef/>
      </w:r>
      <w:r w:rsidRPr="00EB7E1C">
        <w:rPr>
          <w:rFonts w:ascii="Arial" w:hAnsi="Arial" w:cs="Arial"/>
        </w:rPr>
        <w:t xml:space="preserve"> Applicants awarded Deferred</w:t>
      </w:r>
      <w:r w:rsidR="00F04BFC" w:rsidRPr="00EB7E1C">
        <w:rPr>
          <w:rFonts w:ascii="Arial" w:hAnsi="Arial" w:cs="Arial"/>
        </w:rPr>
        <w:t xml:space="preserve"> Offers are guaranteed a place, </w:t>
      </w:r>
      <w:r w:rsidRPr="00EB7E1C">
        <w:rPr>
          <w:rFonts w:ascii="Arial" w:hAnsi="Arial" w:cs="Arial"/>
        </w:rPr>
        <w:t>subject to the conditions of the offer</w:t>
      </w:r>
      <w:r w:rsidR="00F04BFC" w:rsidRPr="00EB7E1C">
        <w:rPr>
          <w:rFonts w:ascii="Arial" w:hAnsi="Arial" w:cs="Arial"/>
        </w:rPr>
        <w:t xml:space="preserve">, but start the course a year later than applicants awarded normal offers. </w:t>
      </w:r>
      <w:r w:rsidR="007B7891" w:rsidRPr="00EB7E1C"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23BC"/>
    <w:multiLevelType w:val="multilevel"/>
    <w:tmpl w:val="1F8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2B75A6"/>
    <w:multiLevelType w:val="multilevel"/>
    <w:tmpl w:val="53F2FD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68"/>
    <w:rsid w:val="00026268"/>
    <w:rsid w:val="000419B1"/>
    <w:rsid w:val="000959F6"/>
    <w:rsid w:val="00144C2A"/>
    <w:rsid w:val="00203A9B"/>
    <w:rsid w:val="00221563"/>
    <w:rsid w:val="002B596B"/>
    <w:rsid w:val="002E7B42"/>
    <w:rsid w:val="00305FC4"/>
    <w:rsid w:val="00330D14"/>
    <w:rsid w:val="00333AD7"/>
    <w:rsid w:val="00346ED5"/>
    <w:rsid w:val="00370D01"/>
    <w:rsid w:val="003B65B7"/>
    <w:rsid w:val="0041517F"/>
    <w:rsid w:val="00431819"/>
    <w:rsid w:val="0048189A"/>
    <w:rsid w:val="004858AE"/>
    <w:rsid w:val="004909DB"/>
    <w:rsid w:val="0049300B"/>
    <w:rsid w:val="004965AE"/>
    <w:rsid w:val="004B639A"/>
    <w:rsid w:val="0050230B"/>
    <w:rsid w:val="00513ECF"/>
    <w:rsid w:val="00524954"/>
    <w:rsid w:val="00555099"/>
    <w:rsid w:val="00690859"/>
    <w:rsid w:val="006944B1"/>
    <w:rsid w:val="006A5F42"/>
    <w:rsid w:val="00781510"/>
    <w:rsid w:val="007839B2"/>
    <w:rsid w:val="00794213"/>
    <w:rsid w:val="007A4253"/>
    <w:rsid w:val="007B7891"/>
    <w:rsid w:val="007E5BA0"/>
    <w:rsid w:val="008B5DCF"/>
    <w:rsid w:val="008D5D95"/>
    <w:rsid w:val="009A04C1"/>
    <w:rsid w:val="009B39E6"/>
    <w:rsid w:val="009B3D93"/>
    <w:rsid w:val="00A102C6"/>
    <w:rsid w:val="00A5173F"/>
    <w:rsid w:val="00A947C1"/>
    <w:rsid w:val="00AE65C7"/>
    <w:rsid w:val="00AF0179"/>
    <w:rsid w:val="00AF11A2"/>
    <w:rsid w:val="00AF242B"/>
    <w:rsid w:val="00B13869"/>
    <w:rsid w:val="00B14E74"/>
    <w:rsid w:val="00B3243A"/>
    <w:rsid w:val="00B6237B"/>
    <w:rsid w:val="00B650E2"/>
    <w:rsid w:val="00B9211C"/>
    <w:rsid w:val="00C13BAD"/>
    <w:rsid w:val="00C1628C"/>
    <w:rsid w:val="00C16A01"/>
    <w:rsid w:val="00C179DA"/>
    <w:rsid w:val="00CE7384"/>
    <w:rsid w:val="00DD3B83"/>
    <w:rsid w:val="00DD46A6"/>
    <w:rsid w:val="00DE345E"/>
    <w:rsid w:val="00DE34EC"/>
    <w:rsid w:val="00DE6D8D"/>
    <w:rsid w:val="00E44392"/>
    <w:rsid w:val="00E63ECD"/>
    <w:rsid w:val="00EB7E1C"/>
    <w:rsid w:val="00ED0839"/>
    <w:rsid w:val="00EE3FB7"/>
    <w:rsid w:val="00F04BA3"/>
    <w:rsid w:val="00F04BFC"/>
    <w:rsid w:val="00F56A3B"/>
    <w:rsid w:val="00F57125"/>
    <w:rsid w:val="00F9275A"/>
    <w:rsid w:val="00FA2C14"/>
    <w:rsid w:val="00FA3B22"/>
    <w:rsid w:val="00FB533F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BB4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98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35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0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74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21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1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0244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6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750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87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8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6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37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ox.ac.uk/admissions/undergraduate/applying-to-oxford/decisions/contextual-data" TargetMode="External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293E9-4B29-B145-B918-F5A0C3B0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734</Words>
  <Characters>4025</Characters>
  <Application>Microsoft Macintosh Word</Application>
  <DocSecurity>0</DocSecurity>
  <Lines>112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Violet Brand</cp:lastModifiedBy>
  <cp:revision>4</cp:revision>
  <dcterms:created xsi:type="dcterms:W3CDTF">2019-04-08T15:01:00Z</dcterms:created>
  <dcterms:modified xsi:type="dcterms:W3CDTF">2020-04-28T14:29:00Z</dcterms:modified>
  <cp:category/>
</cp:coreProperties>
</file>